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9274571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27E71" w:rsidRPr="00D64BED" w:rsidRDefault="00727E71" w:rsidP="00727E71"/>
        <w:p w:rsidR="00727E71" w:rsidRPr="003D6041" w:rsidRDefault="00727E71" w:rsidP="00B9490A">
          <w:pPr>
            <w:pStyle w:val="af4"/>
            <w:spacing w:before="3960" w:after="0" w:line="360" w:lineRule="auto"/>
            <w:rPr>
              <w:sz w:val="32"/>
              <w:szCs w:val="32"/>
            </w:rPr>
          </w:pPr>
          <w:r w:rsidRPr="003D6041">
            <w:rPr>
              <w:sz w:val="32"/>
              <w:szCs w:val="32"/>
            </w:rPr>
            <w:t>ИС «</w:t>
          </w:r>
          <w:proofErr w:type="gramStart"/>
          <w:r w:rsidRPr="003D6041">
            <w:rPr>
              <w:sz w:val="32"/>
              <w:szCs w:val="32"/>
            </w:rPr>
            <w:t>Параграф»</w:t>
          </w:r>
          <w:r w:rsidR="00B9490A" w:rsidRPr="003D6041">
            <w:rPr>
              <w:sz w:val="32"/>
              <w:szCs w:val="32"/>
            </w:rPr>
            <w:br/>
          </w:r>
          <w:r w:rsidRPr="003D6041">
            <w:rPr>
              <w:sz w:val="32"/>
              <w:szCs w:val="32"/>
            </w:rPr>
            <w:t>для</w:t>
          </w:r>
          <w:proofErr w:type="gramEnd"/>
          <w:r w:rsidRPr="003D6041">
            <w:rPr>
              <w:sz w:val="32"/>
              <w:szCs w:val="32"/>
            </w:rPr>
            <w:t xml:space="preserve"> </w:t>
          </w:r>
          <w:r w:rsidR="00AD209E" w:rsidRPr="003D6041">
            <w:rPr>
              <w:sz w:val="32"/>
              <w:szCs w:val="32"/>
            </w:rPr>
            <w:t>обще</w:t>
          </w:r>
          <w:r w:rsidRPr="003D6041">
            <w:rPr>
              <w:sz w:val="32"/>
              <w:szCs w:val="32"/>
            </w:rPr>
            <w:t>образовательных учреждений</w:t>
          </w:r>
        </w:p>
        <w:p w:rsidR="00727E71" w:rsidRPr="003D6041" w:rsidRDefault="00B84E9C" w:rsidP="00727E71">
          <w:pPr>
            <w:spacing w:line="360" w:lineRule="auto"/>
            <w:jc w:val="center"/>
            <w:rPr>
              <w:rFonts w:ascii="Times New Roman" w:hAnsi="Times New Roman"/>
              <w:sz w:val="36"/>
              <w:szCs w:val="36"/>
            </w:rPr>
          </w:pPr>
          <w:r w:rsidRPr="003D6041">
            <w:rPr>
              <w:rFonts w:ascii="Times New Roman" w:hAnsi="Times New Roman"/>
              <w:sz w:val="36"/>
              <w:szCs w:val="36"/>
            </w:rPr>
            <w:t>Подготовка к работе с Классным журналом</w:t>
          </w:r>
          <w:r w:rsidR="00B9490A" w:rsidRPr="003D6041">
            <w:rPr>
              <w:rFonts w:ascii="Times New Roman" w:hAnsi="Times New Roman"/>
              <w:sz w:val="36"/>
              <w:szCs w:val="36"/>
            </w:rPr>
            <w:br/>
          </w:r>
          <w:r w:rsidR="00AE025D" w:rsidRPr="003D6041">
            <w:rPr>
              <w:rFonts w:ascii="Times New Roman" w:hAnsi="Times New Roman"/>
              <w:sz w:val="36"/>
              <w:szCs w:val="36"/>
            </w:rPr>
            <w:t xml:space="preserve">в </w:t>
          </w:r>
          <w:r w:rsidR="00AE025D" w:rsidRPr="003D6041">
            <w:rPr>
              <w:rFonts w:ascii="Times New Roman" w:hAnsi="Times New Roman"/>
              <w:sz w:val="36"/>
              <w:szCs w:val="36"/>
              <w:lang w:val="en-US"/>
            </w:rPr>
            <w:t>WEB</w:t>
          </w:r>
          <w:r w:rsidR="00AE025D" w:rsidRPr="003D6041">
            <w:rPr>
              <w:rFonts w:ascii="Times New Roman" w:hAnsi="Times New Roman"/>
              <w:sz w:val="36"/>
              <w:szCs w:val="36"/>
            </w:rPr>
            <w:t>-версии</w:t>
          </w:r>
        </w:p>
        <w:p w:rsidR="00727E71" w:rsidRPr="00B9490A" w:rsidRDefault="00727E71" w:rsidP="00091660">
          <w:pPr>
            <w:spacing w:before="4800" w:after="360" w:line="36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B9490A">
            <w:rPr>
              <w:rFonts w:ascii="Times New Roman" w:hAnsi="Times New Roman"/>
              <w:sz w:val="28"/>
              <w:szCs w:val="28"/>
            </w:rPr>
            <w:t>Руководство Пользователя</w:t>
          </w:r>
        </w:p>
        <w:p w:rsidR="00727E71" w:rsidRPr="00B9490A" w:rsidRDefault="00727E71" w:rsidP="00727E71">
          <w:pPr>
            <w:spacing w:line="360" w:lineRule="auto"/>
            <w:jc w:val="center"/>
            <w:rPr>
              <w:rFonts w:ascii="Times New Roman" w:hAnsi="Times New Roman"/>
              <w:b/>
            </w:rPr>
          </w:pPr>
          <w:r w:rsidRPr="00B9490A">
            <w:rPr>
              <w:rFonts w:ascii="Times New Roman" w:hAnsi="Times New Roman"/>
              <w:b/>
            </w:rPr>
            <w:t>Санкт-Петербург</w:t>
          </w:r>
          <w:r w:rsidR="00B9490A" w:rsidRPr="00B9490A">
            <w:rPr>
              <w:rFonts w:ascii="Times New Roman" w:hAnsi="Times New Roman"/>
            </w:rPr>
            <w:br/>
          </w:r>
          <w:r w:rsidRPr="00B9490A">
            <w:rPr>
              <w:rFonts w:ascii="Times New Roman" w:hAnsi="Times New Roman"/>
              <w:b/>
            </w:rPr>
            <w:t>20</w:t>
          </w:r>
          <w:r w:rsidR="00AE025D" w:rsidRPr="00B9490A">
            <w:rPr>
              <w:rFonts w:ascii="Times New Roman" w:hAnsi="Times New Roman"/>
              <w:b/>
            </w:rPr>
            <w:t>21</w:t>
          </w:r>
        </w:p>
        <w:p w:rsidR="00AD00A7" w:rsidRDefault="00727E71" w:rsidP="00727E71">
          <w:pPr>
            <w:pStyle w:val="af2"/>
          </w:pPr>
          <w:r w:rsidRPr="00D64BED">
            <w:br w:type="page"/>
          </w:r>
        </w:p>
        <w:p w:rsidR="0079110D" w:rsidRDefault="0079110D">
          <w:pPr>
            <w:pStyle w:val="af2"/>
          </w:pPr>
          <w:r>
            <w:lastRenderedPageBreak/>
            <w:t>Оглавление</w:t>
          </w:r>
        </w:p>
        <w:p w:rsidR="004F3314" w:rsidRPr="004F3314" w:rsidRDefault="004F3314" w:rsidP="004F3314">
          <w:pPr>
            <w:rPr>
              <w:lang w:eastAsia="ru-RU"/>
            </w:rPr>
          </w:pPr>
        </w:p>
        <w:p w:rsidR="001B6337" w:rsidRDefault="005F53DD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 w:rsidR="0079110D">
            <w:instrText xml:space="preserve"> TOC \o "1-3" \h \z \u </w:instrText>
          </w:r>
          <w:r>
            <w:fldChar w:fldCharType="separate"/>
          </w:r>
          <w:hyperlink w:anchor="_Toc81129278" w:history="1">
            <w:r w:rsidR="001B6337" w:rsidRPr="001D168E">
              <w:rPr>
                <w:rStyle w:val="af3"/>
                <w:b/>
                <w:noProof/>
              </w:rPr>
              <w:t>Подготовка БД к работе с Классным журналом (краткое описание)</w:t>
            </w:r>
            <w:r w:rsidR="001B6337">
              <w:rPr>
                <w:noProof/>
                <w:webHidden/>
              </w:rPr>
              <w:tab/>
            </w:r>
            <w:r w:rsidR="001B6337">
              <w:rPr>
                <w:noProof/>
                <w:webHidden/>
              </w:rPr>
              <w:fldChar w:fldCharType="begin"/>
            </w:r>
            <w:r w:rsidR="001B6337">
              <w:rPr>
                <w:noProof/>
                <w:webHidden/>
              </w:rPr>
              <w:instrText xml:space="preserve"> PAGEREF _Toc81129278 \h </w:instrText>
            </w:r>
            <w:r w:rsidR="001B6337">
              <w:rPr>
                <w:noProof/>
                <w:webHidden/>
              </w:rPr>
            </w:r>
            <w:r w:rsidR="001B6337">
              <w:rPr>
                <w:noProof/>
                <w:webHidden/>
              </w:rPr>
              <w:fldChar w:fldCharType="separate"/>
            </w:r>
            <w:r w:rsidR="001B6337">
              <w:rPr>
                <w:noProof/>
                <w:webHidden/>
              </w:rPr>
              <w:t>3</w:t>
            </w:r>
            <w:r w:rsidR="001B6337">
              <w:rPr>
                <w:noProof/>
                <w:webHidden/>
              </w:rPr>
              <w:fldChar w:fldCharType="end"/>
            </w:r>
          </w:hyperlink>
        </w:p>
        <w:p w:rsidR="001B6337" w:rsidRDefault="0059150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1129279" w:history="1">
            <w:r w:rsidR="001B6337" w:rsidRPr="001D168E">
              <w:rPr>
                <w:rStyle w:val="af3"/>
                <w:b/>
                <w:noProof/>
              </w:rPr>
              <w:t>Учебные планы нового формата</w:t>
            </w:r>
            <w:r w:rsidR="001B6337">
              <w:rPr>
                <w:noProof/>
                <w:webHidden/>
              </w:rPr>
              <w:tab/>
            </w:r>
            <w:r w:rsidR="001B6337">
              <w:rPr>
                <w:noProof/>
                <w:webHidden/>
              </w:rPr>
              <w:fldChar w:fldCharType="begin"/>
            </w:r>
            <w:r w:rsidR="001B6337">
              <w:rPr>
                <w:noProof/>
                <w:webHidden/>
              </w:rPr>
              <w:instrText xml:space="preserve"> PAGEREF _Toc81129279 \h </w:instrText>
            </w:r>
            <w:r w:rsidR="001B6337">
              <w:rPr>
                <w:noProof/>
                <w:webHidden/>
              </w:rPr>
            </w:r>
            <w:r w:rsidR="001B6337">
              <w:rPr>
                <w:noProof/>
                <w:webHidden/>
              </w:rPr>
              <w:fldChar w:fldCharType="separate"/>
            </w:r>
            <w:r w:rsidR="001B6337">
              <w:rPr>
                <w:noProof/>
                <w:webHidden/>
              </w:rPr>
              <w:t>4</w:t>
            </w:r>
            <w:r w:rsidR="001B6337">
              <w:rPr>
                <w:noProof/>
                <w:webHidden/>
              </w:rPr>
              <w:fldChar w:fldCharType="end"/>
            </w:r>
          </w:hyperlink>
        </w:p>
        <w:p w:rsidR="001B6337" w:rsidRDefault="0059150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1129280" w:history="1">
            <w:r w:rsidR="001B6337" w:rsidRPr="001D168E">
              <w:rPr>
                <w:rStyle w:val="af3"/>
                <w:b/>
                <w:noProof/>
              </w:rPr>
              <w:t>Создание групп учебного плана</w:t>
            </w:r>
            <w:r w:rsidR="001B6337">
              <w:rPr>
                <w:noProof/>
                <w:webHidden/>
              </w:rPr>
              <w:tab/>
            </w:r>
            <w:r w:rsidR="001B6337">
              <w:rPr>
                <w:noProof/>
                <w:webHidden/>
              </w:rPr>
              <w:fldChar w:fldCharType="begin"/>
            </w:r>
            <w:r w:rsidR="001B6337">
              <w:rPr>
                <w:noProof/>
                <w:webHidden/>
              </w:rPr>
              <w:instrText xml:space="preserve"> PAGEREF _Toc81129280 \h </w:instrText>
            </w:r>
            <w:r w:rsidR="001B6337">
              <w:rPr>
                <w:noProof/>
                <w:webHidden/>
              </w:rPr>
            </w:r>
            <w:r w:rsidR="001B6337">
              <w:rPr>
                <w:noProof/>
                <w:webHidden/>
              </w:rPr>
              <w:fldChar w:fldCharType="separate"/>
            </w:r>
            <w:r w:rsidR="001B6337">
              <w:rPr>
                <w:noProof/>
                <w:webHidden/>
              </w:rPr>
              <w:t>4</w:t>
            </w:r>
            <w:r w:rsidR="001B6337">
              <w:rPr>
                <w:noProof/>
                <w:webHidden/>
              </w:rPr>
              <w:fldChar w:fldCharType="end"/>
            </w:r>
          </w:hyperlink>
        </w:p>
        <w:p w:rsidR="001B6337" w:rsidRDefault="0059150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1129281" w:history="1">
            <w:r w:rsidR="001B6337" w:rsidRPr="001D168E">
              <w:rPr>
                <w:rStyle w:val="af3"/>
                <w:b/>
                <w:noProof/>
              </w:rPr>
              <w:t>Потоковые предметы</w:t>
            </w:r>
            <w:r w:rsidR="001B6337">
              <w:rPr>
                <w:noProof/>
                <w:webHidden/>
              </w:rPr>
              <w:tab/>
            </w:r>
            <w:r w:rsidR="001B6337">
              <w:rPr>
                <w:noProof/>
                <w:webHidden/>
              </w:rPr>
              <w:fldChar w:fldCharType="begin"/>
            </w:r>
            <w:r w:rsidR="001B6337">
              <w:rPr>
                <w:noProof/>
                <w:webHidden/>
              </w:rPr>
              <w:instrText xml:space="preserve"> PAGEREF _Toc81129281 \h </w:instrText>
            </w:r>
            <w:r w:rsidR="001B6337">
              <w:rPr>
                <w:noProof/>
                <w:webHidden/>
              </w:rPr>
            </w:r>
            <w:r w:rsidR="001B6337">
              <w:rPr>
                <w:noProof/>
                <w:webHidden/>
              </w:rPr>
              <w:fldChar w:fldCharType="separate"/>
            </w:r>
            <w:r w:rsidR="001B6337">
              <w:rPr>
                <w:noProof/>
                <w:webHidden/>
              </w:rPr>
              <w:t>6</w:t>
            </w:r>
            <w:r w:rsidR="001B6337">
              <w:rPr>
                <w:noProof/>
                <w:webHidden/>
              </w:rPr>
              <w:fldChar w:fldCharType="end"/>
            </w:r>
          </w:hyperlink>
        </w:p>
        <w:p w:rsidR="001B6337" w:rsidRDefault="0059150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1129282" w:history="1">
            <w:r w:rsidR="001B6337" w:rsidRPr="001D168E">
              <w:rPr>
                <w:rStyle w:val="af3"/>
                <w:b/>
                <w:noProof/>
              </w:rPr>
              <w:t>Расписание учебных периодов</w:t>
            </w:r>
            <w:r w:rsidR="001B6337">
              <w:rPr>
                <w:noProof/>
                <w:webHidden/>
              </w:rPr>
              <w:tab/>
            </w:r>
            <w:r w:rsidR="001B6337">
              <w:rPr>
                <w:noProof/>
                <w:webHidden/>
              </w:rPr>
              <w:fldChar w:fldCharType="begin"/>
            </w:r>
            <w:r w:rsidR="001B6337">
              <w:rPr>
                <w:noProof/>
                <w:webHidden/>
              </w:rPr>
              <w:instrText xml:space="preserve"> PAGEREF _Toc81129282 \h </w:instrText>
            </w:r>
            <w:r w:rsidR="001B6337">
              <w:rPr>
                <w:noProof/>
                <w:webHidden/>
              </w:rPr>
            </w:r>
            <w:r w:rsidR="001B6337">
              <w:rPr>
                <w:noProof/>
                <w:webHidden/>
              </w:rPr>
              <w:fldChar w:fldCharType="separate"/>
            </w:r>
            <w:r w:rsidR="001B6337">
              <w:rPr>
                <w:noProof/>
                <w:webHidden/>
              </w:rPr>
              <w:t>7</w:t>
            </w:r>
            <w:r w:rsidR="001B6337">
              <w:rPr>
                <w:noProof/>
                <w:webHidden/>
              </w:rPr>
              <w:fldChar w:fldCharType="end"/>
            </w:r>
          </w:hyperlink>
        </w:p>
        <w:p w:rsidR="001B6337" w:rsidRDefault="0059150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1129283" w:history="1">
            <w:r w:rsidR="001B6337" w:rsidRPr="001D168E">
              <w:rPr>
                <w:rStyle w:val="af3"/>
                <w:b/>
                <w:noProof/>
              </w:rPr>
              <w:t>Автосоздание журналов и назначение преподавателей  для ГУП и потоков</w:t>
            </w:r>
            <w:r w:rsidR="001B6337">
              <w:rPr>
                <w:noProof/>
                <w:webHidden/>
              </w:rPr>
              <w:tab/>
            </w:r>
            <w:r w:rsidR="001B6337">
              <w:rPr>
                <w:noProof/>
                <w:webHidden/>
              </w:rPr>
              <w:fldChar w:fldCharType="begin"/>
            </w:r>
            <w:r w:rsidR="001B6337">
              <w:rPr>
                <w:noProof/>
                <w:webHidden/>
              </w:rPr>
              <w:instrText xml:space="preserve"> PAGEREF _Toc81129283 \h </w:instrText>
            </w:r>
            <w:r w:rsidR="001B6337">
              <w:rPr>
                <w:noProof/>
                <w:webHidden/>
              </w:rPr>
            </w:r>
            <w:r w:rsidR="001B6337">
              <w:rPr>
                <w:noProof/>
                <w:webHidden/>
              </w:rPr>
              <w:fldChar w:fldCharType="separate"/>
            </w:r>
            <w:r w:rsidR="001B6337">
              <w:rPr>
                <w:noProof/>
                <w:webHidden/>
              </w:rPr>
              <w:t>8</w:t>
            </w:r>
            <w:r w:rsidR="001B6337">
              <w:rPr>
                <w:noProof/>
                <w:webHidden/>
              </w:rPr>
              <w:fldChar w:fldCharType="end"/>
            </w:r>
          </w:hyperlink>
        </w:p>
        <w:p w:rsidR="001B6337" w:rsidRDefault="0059150B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1129284" w:history="1">
            <w:r w:rsidR="001B6337" w:rsidRPr="001D168E">
              <w:rPr>
                <w:rStyle w:val="af3"/>
                <w:b/>
                <w:noProof/>
              </w:rPr>
              <w:t>Подготовка журналов к работе</w:t>
            </w:r>
            <w:r w:rsidR="001B6337">
              <w:rPr>
                <w:noProof/>
                <w:webHidden/>
              </w:rPr>
              <w:tab/>
            </w:r>
            <w:r w:rsidR="001B6337">
              <w:rPr>
                <w:noProof/>
                <w:webHidden/>
              </w:rPr>
              <w:fldChar w:fldCharType="begin"/>
            </w:r>
            <w:r w:rsidR="001B6337">
              <w:rPr>
                <w:noProof/>
                <w:webHidden/>
              </w:rPr>
              <w:instrText xml:space="preserve"> PAGEREF _Toc81129284 \h </w:instrText>
            </w:r>
            <w:r w:rsidR="001B6337">
              <w:rPr>
                <w:noProof/>
                <w:webHidden/>
              </w:rPr>
            </w:r>
            <w:r w:rsidR="001B6337">
              <w:rPr>
                <w:noProof/>
                <w:webHidden/>
              </w:rPr>
              <w:fldChar w:fldCharType="separate"/>
            </w:r>
            <w:r w:rsidR="001B6337">
              <w:rPr>
                <w:noProof/>
                <w:webHidden/>
              </w:rPr>
              <w:t>10</w:t>
            </w:r>
            <w:r w:rsidR="001B6337">
              <w:rPr>
                <w:noProof/>
                <w:webHidden/>
              </w:rPr>
              <w:fldChar w:fldCharType="end"/>
            </w:r>
          </w:hyperlink>
        </w:p>
        <w:p w:rsidR="0079110D" w:rsidRDefault="005F53DD">
          <w:r>
            <w:rPr>
              <w:b/>
              <w:bCs/>
            </w:rPr>
            <w:fldChar w:fldCharType="end"/>
          </w:r>
        </w:p>
      </w:sdtContent>
    </w:sdt>
    <w:p w:rsidR="00EA1EE0" w:rsidRPr="00652E0A" w:rsidRDefault="00EA1EE0">
      <w:pPr>
        <w:spacing w:after="0" w:line="240" w:lineRule="auto"/>
        <w:rPr>
          <w:rFonts w:ascii="Times New Roman" w:hAnsi="Times New Roman"/>
          <w:b/>
          <w:color w:val="1F497D" w:themeColor="text2"/>
          <w:sz w:val="24"/>
          <w:szCs w:val="24"/>
          <w:lang w:val="en-US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br w:type="page"/>
      </w:r>
    </w:p>
    <w:p w:rsidR="0048560D" w:rsidRPr="004F3314" w:rsidRDefault="0048560D" w:rsidP="0048560D">
      <w:pPr>
        <w:pStyle w:val="1"/>
        <w:jc w:val="center"/>
        <w:rPr>
          <w:b/>
        </w:rPr>
      </w:pPr>
      <w:bookmarkStart w:id="0" w:name="_Toc81129278"/>
      <w:r w:rsidRPr="004F3314">
        <w:rPr>
          <w:b/>
        </w:rPr>
        <w:lastRenderedPageBreak/>
        <w:t>Подготовка БД к работе с Классным журналом</w:t>
      </w:r>
      <w:r w:rsidR="001E291A">
        <w:rPr>
          <w:b/>
        </w:rPr>
        <w:t xml:space="preserve"> (краткое описание)</w:t>
      </w:r>
      <w:bookmarkEnd w:id="0"/>
      <w:r w:rsidRPr="004F3314">
        <w:rPr>
          <w:b/>
        </w:rPr>
        <w:t xml:space="preserve"> </w:t>
      </w:r>
    </w:p>
    <w:p w:rsidR="00500CDA" w:rsidRDefault="00917746" w:rsidP="00917746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действия по подготовке</w:t>
      </w:r>
      <w:r w:rsidR="00E67494" w:rsidRPr="00917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выполняются</w:t>
      </w:r>
      <w:r w:rsidR="00E67494" w:rsidRPr="00917746">
        <w:rPr>
          <w:rFonts w:ascii="Times New Roman" w:hAnsi="Times New Roman"/>
          <w:sz w:val="24"/>
          <w:szCs w:val="24"/>
        </w:rPr>
        <w:t xml:space="preserve"> </w:t>
      </w:r>
      <w:r w:rsidR="00E67494" w:rsidRPr="00917746">
        <w:rPr>
          <w:rFonts w:ascii="Times New Roman" w:hAnsi="Times New Roman"/>
          <w:sz w:val="24"/>
          <w:szCs w:val="24"/>
          <w:u w:val="single"/>
        </w:rPr>
        <w:t xml:space="preserve">ТОЛЬКО в </w:t>
      </w:r>
      <w:r w:rsidR="00E67494" w:rsidRPr="00917746">
        <w:rPr>
          <w:rFonts w:ascii="Times New Roman" w:hAnsi="Times New Roman"/>
          <w:sz w:val="24"/>
          <w:szCs w:val="24"/>
          <w:u w:val="single"/>
          <w:lang w:val="en-US"/>
        </w:rPr>
        <w:t>WEB</w:t>
      </w:r>
      <w:r w:rsidR="00E67494" w:rsidRPr="00917746">
        <w:rPr>
          <w:rFonts w:ascii="Times New Roman" w:hAnsi="Times New Roman"/>
          <w:sz w:val="24"/>
          <w:szCs w:val="24"/>
          <w:u w:val="single"/>
        </w:rPr>
        <w:t>-версии</w:t>
      </w:r>
      <w:r w:rsidR="00E67494" w:rsidRPr="0091774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процессе подготовки испо</w:t>
      </w:r>
      <w:r w:rsidR="00500CD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ьзуются </w:t>
      </w:r>
      <w:r w:rsidRPr="00500CDA">
        <w:rPr>
          <w:rFonts w:ascii="Times New Roman" w:hAnsi="Times New Roman"/>
          <w:sz w:val="24"/>
          <w:szCs w:val="24"/>
          <w:lang w:val="en-US"/>
        </w:rPr>
        <w:t>WEB</w:t>
      </w:r>
      <w:r w:rsidRPr="00500CDA">
        <w:rPr>
          <w:rFonts w:ascii="Times New Roman" w:hAnsi="Times New Roman"/>
          <w:sz w:val="24"/>
          <w:szCs w:val="24"/>
        </w:rPr>
        <w:t>-приложения «О</w:t>
      </w:r>
      <w:r w:rsidR="00500CDA" w:rsidRPr="00500CDA">
        <w:rPr>
          <w:rFonts w:ascii="Times New Roman" w:hAnsi="Times New Roman"/>
          <w:sz w:val="24"/>
          <w:szCs w:val="24"/>
        </w:rPr>
        <w:t>бразовательные програ</w:t>
      </w:r>
      <w:r w:rsidRPr="00500CDA">
        <w:rPr>
          <w:rFonts w:ascii="Times New Roman" w:hAnsi="Times New Roman"/>
          <w:sz w:val="24"/>
          <w:szCs w:val="24"/>
        </w:rPr>
        <w:t>ммы и учебные планы»</w:t>
      </w:r>
      <w:r w:rsidR="00500C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00CDA">
        <w:rPr>
          <w:rFonts w:ascii="Times New Roman" w:hAnsi="Times New Roman"/>
          <w:sz w:val="24"/>
          <w:szCs w:val="24"/>
        </w:rPr>
        <w:t>«Управление электронными журналами», «Расписание занятий».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00CDA" w:rsidTr="00B73ACB">
        <w:tc>
          <w:tcPr>
            <w:tcW w:w="3209" w:type="dxa"/>
          </w:tcPr>
          <w:p w:rsidR="00500CDA" w:rsidRDefault="00500CDA" w:rsidP="00500CDA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D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04B43A" wp14:editId="1E4DAFBB">
                  <wp:extent cx="1406277" cy="418397"/>
                  <wp:effectExtent l="0" t="0" r="3810" b="127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277" cy="418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500CDA" w:rsidRDefault="00500CDA" w:rsidP="00500CDA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D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3A90EB" wp14:editId="28796787">
                  <wp:extent cx="1327143" cy="445350"/>
                  <wp:effectExtent l="0" t="0" r="6985" b="0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43" cy="44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500CDA" w:rsidRDefault="00500CDA" w:rsidP="00500CDA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CD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AD95DC" wp14:editId="72B79F9D">
                  <wp:extent cx="1743075" cy="581025"/>
                  <wp:effectExtent l="0" t="0" r="9525" b="9525"/>
                  <wp:docPr id="1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494" w:rsidRDefault="00500CDA" w:rsidP="00917746">
      <w:pPr>
        <w:spacing w:befor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работе с </w:t>
      </w:r>
      <w:r w:rsidR="00917746">
        <w:rPr>
          <w:rFonts w:ascii="Times New Roman" w:hAnsi="Times New Roman"/>
          <w:sz w:val="24"/>
          <w:szCs w:val="24"/>
        </w:rPr>
        <w:t>журналами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B73ACB">
        <w:rPr>
          <w:rFonts w:ascii="Times New Roman" w:hAnsi="Times New Roman"/>
          <w:sz w:val="24"/>
          <w:szCs w:val="24"/>
        </w:rPr>
        <w:t xml:space="preserve">используются </w:t>
      </w:r>
      <w:r w:rsidRPr="00500CDA">
        <w:rPr>
          <w:rFonts w:ascii="Times New Roman" w:hAnsi="Times New Roman"/>
          <w:sz w:val="24"/>
          <w:szCs w:val="24"/>
          <w:lang w:val="en-US"/>
        </w:rPr>
        <w:t>WEB</w:t>
      </w:r>
      <w:r w:rsidRPr="00500C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приложения ««Управление электронными журналами», «Поурочно тематическое планирование, «Электронные журналы»</w:t>
      </w:r>
    </w:p>
    <w:p w:rsidR="00500CDA" w:rsidRPr="00E67494" w:rsidRDefault="00500CDA" w:rsidP="00500CDA">
      <w:pPr>
        <w:spacing w:before="240"/>
        <w:jc w:val="both"/>
      </w:pPr>
      <w:r>
        <w:rPr>
          <w:noProof/>
          <w:lang w:eastAsia="ru-RU"/>
        </w:rPr>
        <w:drawing>
          <wp:inline distT="0" distB="0" distL="0" distR="0">
            <wp:extent cx="6120130" cy="1840865"/>
            <wp:effectExtent l="19050" t="19050" r="13970" b="260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408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5E09" w:rsidRDefault="00917746" w:rsidP="00275706">
      <w:pPr>
        <w:pStyle w:val="a3"/>
        <w:spacing w:before="240" w:after="120" w:line="240" w:lineRule="auto"/>
        <w:ind w:firstLine="851"/>
        <w:rPr>
          <w:lang w:val="ru-RU"/>
        </w:rPr>
      </w:pPr>
      <w:r w:rsidRPr="00917746">
        <w:t xml:space="preserve">Старое приложение </w:t>
      </w:r>
      <w:r w:rsidR="009C5E09">
        <w:rPr>
          <w:lang w:val="ru-RU"/>
        </w:rPr>
        <w:t>«</w:t>
      </w:r>
      <w:r w:rsidRPr="00917746">
        <w:t>Классный журнал</w:t>
      </w:r>
      <w:r w:rsidR="009C5E09">
        <w:rPr>
          <w:lang w:val="ru-RU"/>
        </w:rPr>
        <w:t>»</w:t>
      </w:r>
      <w:r w:rsidRPr="00917746">
        <w:t xml:space="preserve"> оставлено временно для возможности просмотра журналов 2020-2021 учебного года и будет окончательно удалено в последующих сборках после завершения перевода года.</w:t>
      </w:r>
      <w:r w:rsidRPr="00E67494">
        <w:rPr>
          <w:lang w:val="ru-RU"/>
        </w:rPr>
        <w:t xml:space="preserve"> </w:t>
      </w:r>
    </w:p>
    <w:p w:rsidR="0048560D" w:rsidRPr="009A6B35" w:rsidRDefault="00275706" w:rsidP="00275706">
      <w:pPr>
        <w:pStyle w:val="a3"/>
        <w:spacing w:before="240" w:after="120" w:line="240" w:lineRule="auto"/>
        <w:ind w:firstLine="851"/>
      </w:pPr>
      <w:r>
        <w:t xml:space="preserve">Для </w:t>
      </w:r>
      <w:r w:rsidR="009C5E09">
        <w:rPr>
          <w:lang w:val="ru-RU"/>
        </w:rPr>
        <w:t>настройки</w:t>
      </w:r>
      <w:r>
        <w:t xml:space="preserve"> классны</w:t>
      </w:r>
      <w:r w:rsidR="003D6041">
        <w:rPr>
          <w:lang w:val="ru-RU"/>
        </w:rPr>
        <w:t>х</w:t>
      </w:r>
      <w:r>
        <w:t xml:space="preserve"> журнало</w:t>
      </w:r>
      <w:r w:rsidR="009C5E09">
        <w:rPr>
          <w:lang w:val="ru-RU"/>
        </w:rPr>
        <w:t>в</w:t>
      </w:r>
      <w:r>
        <w:t xml:space="preserve"> и передачи данных в электронный дневник после перевода года необходимо выполнить </w:t>
      </w:r>
      <w:r w:rsidRPr="009C5E09">
        <w:rPr>
          <w:u w:val="single"/>
        </w:rPr>
        <w:t>следующие подготовительные работы</w:t>
      </w:r>
      <w:r w:rsidR="0048560D">
        <w:t>:</w:t>
      </w:r>
    </w:p>
    <w:p w:rsidR="0048560D" w:rsidRDefault="00072333" w:rsidP="0048560D">
      <w:pPr>
        <w:pStyle w:val="a3"/>
        <w:numPr>
          <w:ilvl w:val="0"/>
          <w:numId w:val="29"/>
        </w:numPr>
        <w:spacing w:line="240" w:lineRule="auto"/>
      </w:pPr>
      <w:r>
        <w:t xml:space="preserve">Убедиться, что в приложении «Образовательные программы и учебные планы» </w:t>
      </w:r>
      <w:r w:rsidR="00E0739B">
        <w:rPr>
          <w:lang w:val="ru-RU"/>
        </w:rPr>
        <w:t xml:space="preserve">имеются </w:t>
      </w:r>
      <w:r>
        <w:t xml:space="preserve">все </w:t>
      </w:r>
      <w:r w:rsidR="0048560D">
        <w:t>учебны</w:t>
      </w:r>
      <w:r>
        <w:t>е</w:t>
      </w:r>
      <w:r w:rsidR="0048560D">
        <w:t xml:space="preserve"> план</w:t>
      </w:r>
      <w:r>
        <w:t>ы</w:t>
      </w:r>
      <w:r w:rsidR="00567C73">
        <w:t xml:space="preserve"> </w:t>
      </w:r>
      <w:r>
        <w:t xml:space="preserve">для </w:t>
      </w:r>
      <w:r w:rsidR="00E0739B">
        <w:rPr>
          <w:lang w:val="ru-RU"/>
        </w:rPr>
        <w:t>общеобразовательных программ</w:t>
      </w:r>
      <w:r w:rsidR="0048560D">
        <w:t>, в том числе индивидуальны</w:t>
      </w:r>
      <w:r>
        <w:t>е</w:t>
      </w:r>
      <w:r w:rsidR="0048560D">
        <w:t xml:space="preserve">. </w:t>
      </w:r>
    </w:p>
    <w:p w:rsidR="0048560D" w:rsidRDefault="00A458E5" w:rsidP="0048560D">
      <w:pPr>
        <w:pStyle w:val="a3"/>
        <w:numPr>
          <w:ilvl w:val="0"/>
          <w:numId w:val="29"/>
        </w:numPr>
        <w:spacing w:line="240" w:lineRule="auto"/>
      </w:pPr>
      <w:r>
        <w:t xml:space="preserve">Для каждого учебного плана </w:t>
      </w:r>
      <w:r w:rsidR="00E4689F">
        <w:rPr>
          <w:lang w:val="ru-RU"/>
        </w:rPr>
        <w:t xml:space="preserve">должны быть </w:t>
      </w:r>
      <w:r>
        <w:t>с</w:t>
      </w:r>
      <w:r w:rsidR="0048560D">
        <w:t>озда</w:t>
      </w:r>
      <w:r w:rsidR="00E4689F">
        <w:rPr>
          <w:lang w:val="ru-RU"/>
        </w:rPr>
        <w:t>ны</w:t>
      </w:r>
      <w:r w:rsidR="0048560D">
        <w:t xml:space="preserve"> групп</w:t>
      </w:r>
      <w:r>
        <w:t>ы</w:t>
      </w:r>
      <w:r w:rsidR="0048560D">
        <w:t xml:space="preserve"> учебного плана. </w:t>
      </w:r>
      <w:r>
        <w:t xml:space="preserve">ГУП создаются в приложении «Образовательные программы и учебные планы» для </w:t>
      </w:r>
      <w:r w:rsidR="0061057D">
        <w:t>каждого</w:t>
      </w:r>
      <w:r>
        <w:t xml:space="preserve"> этапа учебного плана.</w:t>
      </w:r>
      <w:r w:rsidR="00BE7FEA">
        <w:t xml:space="preserve"> </w:t>
      </w:r>
      <w:r w:rsidR="00FA2AE8">
        <w:t>Подробный алгоритм создания ГУП приведён ниже.</w:t>
      </w:r>
    </w:p>
    <w:p w:rsidR="0048560D" w:rsidRDefault="00E4689F" w:rsidP="0048560D">
      <w:pPr>
        <w:pStyle w:val="a3"/>
        <w:numPr>
          <w:ilvl w:val="0"/>
          <w:numId w:val="29"/>
        </w:numPr>
        <w:spacing w:line="240" w:lineRule="auto"/>
      </w:pPr>
      <w:r>
        <w:rPr>
          <w:lang w:val="ru-RU"/>
        </w:rPr>
        <w:t xml:space="preserve">В </w:t>
      </w:r>
      <w:r>
        <w:t>каждо</w:t>
      </w:r>
      <w:r>
        <w:rPr>
          <w:lang w:val="ru-RU"/>
        </w:rPr>
        <w:t>м</w:t>
      </w:r>
      <w:r>
        <w:t xml:space="preserve"> учебно</w:t>
      </w:r>
      <w:r>
        <w:rPr>
          <w:lang w:val="ru-RU"/>
        </w:rPr>
        <w:t>м</w:t>
      </w:r>
      <w:r>
        <w:t xml:space="preserve"> план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>должны быть указаны</w:t>
      </w:r>
      <w:r w:rsidR="00AE025D">
        <w:rPr>
          <w:lang w:val="ru-RU"/>
        </w:rPr>
        <w:t xml:space="preserve"> потоковые предметы</w:t>
      </w:r>
      <w:r>
        <w:rPr>
          <w:lang w:val="ru-RU"/>
        </w:rPr>
        <w:t>,</w:t>
      </w:r>
      <w:r w:rsidR="00AE025D">
        <w:rPr>
          <w:lang w:val="ru-RU"/>
        </w:rPr>
        <w:t xml:space="preserve"> при</w:t>
      </w:r>
      <w:r w:rsidR="0048560D">
        <w:t xml:space="preserve"> изучени</w:t>
      </w:r>
      <w:r w:rsidR="00AE025D">
        <w:rPr>
          <w:lang w:val="ru-RU"/>
        </w:rPr>
        <w:t>и</w:t>
      </w:r>
      <w:r w:rsidR="0048560D">
        <w:t xml:space="preserve"> </w:t>
      </w:r>
      <w:r w:rsidR="00AE025D">
        <w:rPr>
          <w:lang w:val="ru-RU"/>
        </w:rPr>
        <w:t>которых класс делится на подгруппы.</w:t>
      </w:r>
      <w:r w:rsidR="00FA2AE8">
        <w:t xml:space="preserve"> </w:t>
      </w:r>
      <w:r w:rsidR="00AE025D">
        <w:rPr>
          <w:lang w:val="ru-RU"/>
        </w:rPr>
        <w:t>Потоковые предметы указываются в таблице нагрузки учебного плана.</w:t>
      </w:r>
      <w:r w:rsidR="00AB6F41">
        <w:t xml:space="preserve"> </w:t>
      </w:r>
      <w:r w:rsidR="00AE025D">
        <w:rPr>
          <w:lang w:val="ru-RU"/>
        </w:rPr>
        <w:t>Для таких предметов далее можно будет</w:t>
      </w:r>
      <w:r w:rsidR="00FA2AE8">
        <w:t xml:space="preserve"> </w:t>
      </w:r>
      <w:r w:rsidR="00AE025D">
        <w:rPr>
          <w:lang w:val="ru-RU"/>
        </w:rPr>
        <w:t>с</w:t>
      </w:r>
      <w:r w:rsidR="00FA2AE8">
        <w:t>формирова</w:t>
      </w:r>
      <w:r w:rsidR="00AE025D">
        <w:rPr>
          <w:lang w:val="ru-RU"/>
        </w:rPr>
        <w:t>ть</w:t>
      </w:r>
      <w:r w:rsidR="00FA2AE8">
        <w:t xml:space="preserve"> </w:t>
      </w:r>
      <w:r w:rsidR="00AE025D">
        <w:rPr>
          <w:lang w:val="ru-RU"/>
        </w:rPr>
        <w:t>несколько журналов</w:t>
      </w:r>
      <w:r w:rsidR="00FA2AE8">
        <w:t>.</w:t>
      </w:r>
    </w:p>
    <w:p w:rsidR="00E4689F" w:rsidRPr="00E0739B" w:rsidRDefault="00E4689F" w:rsidP="00E4689F">
      <w:pPr>
        <w:pStyle w:val="a3"/>
        <w:numPr>
          <w:ilvl w:val="0"/>
          <w:numId w:val="29"/>
        </w:numPr>
        <w:spacing w:line="240" w:lineRule="auto"/>
      </w:pPr>
      <w:r>
        <w:rPr>
          <w:lang w:val="ru-RU"/>
        </w:rPr>
        <w:t>Перед массовым созданием журналов рекомендуется в приложении «Расписание занятий» создать списки учебных периодов.</w:t>
      </w:r>
    </w:p>
    <w:p w:rsidR="0048560D" w:rsidRDefault="00E4689F" w:rsidP="0048560D">
      <w:pPr>
        <w:pStyle w:val="a3"/>
        <w:numPr>
          <w:ilvl w:val="0"/>
          <w:numId w:val="29"/>
        </w:numPr>
        <w:spacing w:line="240" w:lineRule="auto"/>
      </w:pPr>
      <w:r>
        <w:rPr>
          <w:lang w:val="ru-RU"/>
        </w:rPr>
        <w:t xml:space="preserve">Должны быть </w:t>
      </w:r>
      <w:r>
        <w:t>назна</w:t>
      </w:r>
      <w:r>
        <w:rPr>
          <w:lang w:val="ru-RU"/>
        </w:rPr>
        <w:t>чены</w:t>
      </w:r>
      <w:r w:rsidR="0048560D">
        <w:t xml:space="preserve"> преподават</w:t>
      </w:r>
      <w:r>
        <w:rPr>
          <w:lang w:val="ru-RU"/>
        </w:rPr>
        <w:t>ели</w:t>
      </w:r>
      <w:r w:rsidR="0048560D">
        <w:t xml:space="preserve"> </w:t>
      </w:r>
      <w:r w:rsidR="00AE025D">
        <w:rPr>
          <w:lang w:val="ru-RU"/>
        </w:rPr>
        <w:t xml:space="preserve">по </w:t>
      </w:r>
      <w:r>
        <w:rPr>
          <w:lang w:val="ru-RU"/>
        </w:rPr>
        <w:t>всем предметам, в том числе потоковым</w:t>
      </w:r>
      <w:r w:rsidR="0048560D">
        <w:t xml:space="preserve">. </w:t>
      </w:r>
    </w:p>
    <w:p w:rsidR="00B73ACB" w:rsidRPr="00B73ACB" w:rsidRDefault="00B73ACB" w:rsidP="0048560D">
      <w:pPr>
        <w:pStyle w:val="a3"/>
        <w:numPr>
          <w:ilvl w:val="0"/>
          <w:numId w:val="29"/>
        </w:numPr>
        <w:spacing w:line="240" w:lineRule="auto"/>
      </w:pPr>
      <w:r>
        <w:rPr>
          <w:lang w:val="ru-RU"/>
        </w:rPr>
        <w:t>Должны быть сформированы списки групп для потоковых предметов</w:t>
      </w:r>
    </w:p>
    <w:p w:rsidR="00B73ACB" w:rsidRPr="00E0739B" w:rsidRDefault="00B73ACB" w:rsidP="0048560D">
      <w:pPr>
        <w:pStyle w:val="a3"/>
        <w:numPr>
          <w:ilvl w:val="0"/>
          <w:numId w:val="29"/>
        </w:numPr>
        <w:spacing w:line="240" w:lineRule="auto"/>
      </w:pPr>
      <w:r>
        <w:rPr>
          <w:lang w:val="ru-RU"/>
        </w:rPr>
        <w:t>Журналы должны быть связаны с ПТП.</w:t>
      </w:r>
    </w:p>
    <w:p w:rsidR="00275706" w:rsidRPr="00E0739B" w:rsidRDefault="00E0739B" w:rsidP="00CC1B2B">
      <w:pPr>
        <w:pStyle w:val="1"/>
        <w:jc w:val="center"/>
        <w:rPr>
          <w:b/>
          <w:lang w:val="ru-RU"/>
        </w:rPr>
      </w:pPr>
      <w:bookmarkStart w:id="1" w:name="_Toc81129279"/>
      <w:r>
        <w:rPr>
          <w:b/>
          <w:lang w:val="ru-RU"/>
        </w:rPr>
        <w:lastRenderedPageBreak/>
        <w:t>Учебные планы нового формата</w:t>
      </w:r>
      <w:bookmarkEnd w:id="1"/>
    </w:p>
    <w:p w:rsidR="00EC3F4A" w:rsidRDefault="00E0739B" w:rsidP="00E0739B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настройки работы с журналами в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 xml:space="preserve">-версии используются учебные планы нового формата. Конвертация планов в новый формат выполняется автоматически при обновлении ПО до версии 3.21.08.20. </w:t>
      </w:r>
      <w:r w:rsidR="00EC3F4A">
        <w:rPr>
          <w:rFonts w:ascii="Times New Roman" w:hAnsi="Times New Roman"/>
          <w:sz w:val="24"/>
          <w:szCs w:val="24"/>
        </w:rPr>
        <w:t xml:space="preserve">Планы нового формата содержат другие вкладки </w:t>
      </w:r>
      <w:r w:rsidR="00B73ACB">
        <w:rPr>
          <w:rFonts w:ascii="Times New Roman" w:hAnsi="Times New Roman"/>
          <w:sz w:val="24"/>
          <w:szCs w:val="24"/>
        </w:rPr>
        <w:br/>
      </w:r>
      <w:r w:rsidR="00EC3F4A">
        <w:rPr>
          <w:rFonts w:ascii="Times New Roman" w:hAnsi="Times New Roman"/>
          <w:sz w:val="24"/>
          <w:szCs w:val="24"/>
        </w:rPr>
        <w:t xml:space="preserve">и редактируются только в </w:t>
      </w:r>
      <w:r w:rsidR="00EC3F4A">
        <w:rPr>
          <w:rFonts w:ascii="Times New Roman" w:hAnsi="Times New Roman"/>
          <w:sz w:val="24"/>
          <w:szCs w:val="24"/>
          <w:lang w:val="en-US"/>
        </w:rPr>
        <w:t>WEB</w:t>
      </w:r>
      <w:r w:rsidR="00EC3F4A">
        <w:rPr>
          <w:rFonts w:ascii="Times New Roman" w:hAnsi="Times New Roman"/>
          <w:sz w:val="24"/>
          <w:szCs w:val="24"/>
        </w:rPr>
        <w:t>-версии.</w:t>
      </w:r>
    </w:p>
    <w:p w:rsidR="00EC3F4A" w:rsidRDefault="00EC3F4A" w:rsidP="00EC3F4A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FB698E" wp14:editId="6F0D5722">
            <wp:extent cx="5934710" cy="1649730"/>
            <wp:effectExtent l="19050" t="19050" r="27940" b="266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6497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C3F4A" w:rsidRDefault="0085090B" w:rsidP="00EC3F4A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работы с журналами </w:t>
      </w:r>
      <w:r w:rsidR="00E4689F">
        <w:rPr>
          <w:rFonts w:ascii="Times New Roman" w:hAnsi="Times New Roman"/>
          <w:sz w:val="24"/>
          <w:szCs w:val="24"/>
        </w:rPr>
        <w:t>используются</w:t>
      </w:r>
      <w:r>
        <w:rPr>
          <w:rFonts w:ascii="Times New Roman" w:hAnsi="Times New Roman"/>
          <w:sz w:val="24"/>
          <w:szCs w:val="24"/>
        </w:rPr>
        <w:t xml:space="preserve"> действующие УП для общеобразовательных программ</w:t>
      </w:r>
      <w:r w:rsidR="00E468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новом формате.</w:t>
      </w:r>
    </w:p>
    <w:p w:rsidR="007749E8" w:rsidRPr="0061057D" w:rsidRDefault="00EC3F4A" w:rsidP="00887C98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E4689F">
        <w:rPr>
          <w:rFonts w:ascii="Times New Roman" w:hAnsi="Times New Roman"/>
          <w:sz w:val="24"/>
          <w:szCs w:val="24"/>
          <w:lang w:val="en-US"/>
        </w:rPr>
        <w:t>WEB</w:t>
      </w:r>
      <w:r w:rsidR="00E4689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приложении </w:t>
      </w:r>
      <w:r w:rsidR="00E4689F">
        <w:rPr>
          <w:rFonts w:ascii="Times New Roman" w:hAnsi="Times New Roman"/>
          <w:sz w:val="24"/>
          <w:szCs w:val="24"/>
        </w:rPr>
        <w:t xml:space="preserve">«Образовательные программы и учебные планы» </w:t>
      </w:r>
      <w:r>
        <w:rPr>
          <w:rFonts w:ascii="Times New Roman" w:hAnsi="Times New Roman"/>
          <w:sz w:val="24"/>
          <w:szCs w:val="24"/>
        </w:rPr>
        <w:t>будут отображаться и учебные планы старого формата</w:t>
      </w:r>
      <w:r w:rsidR="00C57DED">
        <w:rPr>
          <w:rFonts w:ascii="Times New Roman" w:hAnsi="Times New Roman"/>
          <w:sz w:val="24"/>
          <w:szCs w:val="24"/>
        </w:rPr>
        <w:t>,</w:t>
      </w:r>
      <w:r w:rsidR="00545459">
        <w:rPr>
          <w:rFonts w:ascii="Times New Roman" w:hAnsi="Times New Roman"/>
          <w:sz w:val="24"/>
          <w:szCs w:val="24"/>
        </w:rPr>
        <w:t xml:space="preserve"> которые уже не используются,</w:t>
      </w:r>
      <w:r w:rsidR="00545459" w:rsidRPr="00545459">
        <w:rPr>
          <w:rFonts w:ascii="Times New Roman" w:hAnsi="Times New Roman"/>
          <w:sz w:val="24"/>
          <w:szCs w:val="24"/>
        </w:rPr>
        <w:t xml:space="preserve"> </w:t>
      </w:r>
      <w:r w:rsidR="00C57DED">
        <w:rPr>
          <w:rFonts w:ascii="Times New Roman" w:hAnsi="Times New Roman"/>
          <w:sz w:val="24"/>
          <w:szCs w:val="24"/>
        </w:rPr>
        <w:t xml:space="preserve">их </w:t>
      </w:r>
      <w:r w:rsidR="00545459" w:rsidRPr="0061057D">
        <w:rPr>
          <w:rFonts w:ascii="Times New Roman" w:hAnsi="Times New Roman"/>
          <w:sz w:val="24"/>
          <w:szCs w:val="24"/>
        </w:rPr>
        <w:t>рекомендуется удалить</w:t>
      </w:r>
      <w:r w:rsidR="00887C98">
        <w:rPr>
          <w:rFonts w:ascii="Times New Roman" w:hAnsi="Times New Roman"/>
          <w:sz w:val="24"/>
          <w:szCs w:val="24"/>
        </w:rPr>
        <w:t xml:space="preserve"> из базы</w:t>
      </w:r>
      <w:r w:rsidR="00842894" w:rsidRPr="0061057D">
        <w:rPr>
          <w:rFonts w:ascii="Times New Roman" w:hAnsi="Times New Roman"/>
          <w:sz w:val="24"/>
          <w:szCs w:val="24"/>
        </w:rPr>
        <w:t>.</w:t>
      </w:r>
      <w:r w:rsidR="000C2291" w:rsidRPr="0061057D">
        <w:rPr>
          <w:rFonts w:ascii="Times New Roman" w:hAnsi="Times New Roman"/>
          <w:sz w:val="24"/>
          <w:szCs w:val="24"/>
        </w:rPr>
        <w:t xml:space="preserve"> </w:t>
      </w:r>
      <w:r w:rsidR="00F1292C">
        <w:rPr>
          <w:rFonts w:ascii="Times New Roman" w:hAnsi="Times New Roman"/>
          <w:sz w:val="24"/>
          <w:szCs w:val="24"/>
        </w:rPr>
        <w:t>Учебные планы должны быть актуальными и содержать данные, соответствующие текущему учебному году.</w:t>
      </w:r>
      <w:r w:rsidR="00C57A23">
        <w:rPr>
          <w:rFonts w:ascii="Times New Roman" w:hAnsi="Times New Roman"/>
          <w:sz w:val="24"/>
          <w:szCs w:val="24"/>
        </w:rPr>
        <w:t xml:space="preserve"> Операции создания и редактирования учебных планов описаны в отдельной инструкции.</w:t>
      </w:r>
    </w:p>
    <w:p w:rsidR="00545459" w:rsidRPr="00CC1B2B" w:rsidRDefault="00FA038B" w:rsidP="00CC1B2B">
      <w:pPr>
        <w:pStyle w:val="1"/>
        <w:jc w:val="center"/>
        <w:rPr>
          <w:b/>
        </w:rPr>
      </w:pPr>
      <w:bookmarkStart w:id="2" w:name="_Toc81129280"/>
      <w:r>
        <w:rPr>
          <w:b/>
          <w:lang w:val="ru-RU"/>
        </w:rPr>
        <w:t>Создание</w:t>
      </w:r>
      <w:r>
        <w:rPr>
          <w:b/>
        </w:rPr>
        <w:t xml:space="preserve"> групп</w:t>
      </w:r>
      <w:r w:rsidR="00545459" w:rsidRPr="00CC1B2B">
        <w:rPr>
          <w:b/>
        </w:rPr>
        <w:t xml:space="preserve"> учебного плана</w:t>
      </w:r>
      <w:bookmarkEnd w:id="2"/>
    </w:p>
    <w:p w:rsidR="00275706" w:rsidRDefault="00275706" w:rsidP="00E06E59">
      <w:pPr>
        <w:pStyle w:val="a3"/>
        <w:spacing w:before="120" w:after="0" w:line="240" w:lineRule="auto"/>
      </w:pPr>
      <w:r w:rsidRPr="0061057D">
        <w:t>Группа учебного плана</w:t>
      </w:r>
      <w:r w:rsidR="00545459">
        <w:t xml:space="preserve"> (ГУП)</w:t>
      </w:r>
      <w:r w:rsidRPr="0061057D">
        <w:t xml:space="preserve"> </w:t>
      </w:r>
      <w:r w:rsidR="00545459">
        <w:t xml:space="preserve">включает учащихся, которые осваивают образовательную программу по единому учебному плану. </w:t>
      </w:r>
      <w:r w:rsidR="000C2291" w:rsidRPr="0061057D">
        <w:t>При этом у</w:t>
      </w:r>
      <w:r w:rsidR="00A57D9E" w:rsidRPr="0061057D">
        <w:t xml:space="preserve">чащийся может быть включён только в одну ГУП. </w:t>
      </w:r>
      <w:r w:rsidRPr="0061057D">
        <w:t>Для каждой ГУП будет создан отдельный классный журнал по всем предметам, которы</w:t>
      </w:r>
      <w:r w:rsidR="001A00F9">
        <w:t>е предусмотрены в учебном плане, за исключением потоковых предметов.</w:t>
      </w:r>
    </w:p>
    <w:p w:rsidR="000C2291" w:rsidRPr="0061057D" w:rsidRDefault="00386451" w:rsidP="00275706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распространённым является</w:t>
      </w:r>
      <w:r w:rsidR="000C2291" w:rsidRPr="0061057D">
        <w:rPr>
          <w:rFonts w:ascii="Times New Roman" w:hAnsi="Times New Roman"/>
          <w:sz w:val="24"/>
          <w:szCs w:val="24"/>
        </w:rPr>
        <w:t xml:space="preserve"> случай</w:t>
      </w:r>
      <w:r w:rsidR="00DA0CFD" w:rsidRPr="0061057D">
        <w:rPr>
          <w:rFonts w:ascii="Times New Roman" w:hAnsi="Times New Roman"/>
          <w:sz w:val="24"/>
          <w:szCs w:val="24"/>
        </w:rPr>
        <w:t xml:space="preserve">, </w:t>
      </w:r>
      <w:r w:rsidR="000C2291" w:rsidRPr="0061057D">
        <w:rPr>
          <w:rFonts w:ascii="Times New Roman" w:hAnsi="Times New Roman"/>
          <w:sz w:val="24"/>
          <w:szCs w:val="24"/>
        </w:rPr>
        <w:t>когда</w:t>
      </w:r>
      <w:r w:rsidR="00DA0CFD" w:rsidRPr="0061057D">
        <w:rPr>
          <w:rFonts w:ascii="Times New Roman" w:hAnsi="Times New Roman"/>
          <w:sz w:val="24"/>
          <w:szCs w:val="24"/>
        </w:rPr>
        <w:t xml:space="preserve"> все учащиеся класса осваивают образовательную программу по единому плану, </w:t>
      </w:r>
      <w:r w:rsidR="000C2291" w:rsidRPr="0061057D">
        <w:rPr>
          <w:rFonts w:ascii="Times New Roman" w:hAnsi="Times New Roman"/>
          <w:sz w:val="24"/>
          <w:szCs w:val="24"/>
        </w:rPr>
        <w:t xml:space="preserve">в этом случае </w:t>
      </w:r>
      <w:r w:rsidR="00DA0CFD" w:rsidRPr="0061057D">
        <w:rPr>
          <w:rFonts w:ascii="Times New Roman" w:hAnsi="Times New Roman"/>
          <w:sz w:val="24"/>
          <w:szCs w:val="24"/>
        </w:rPr>
        <w:t>группа учебного плана будут совпадать с учебным коллективом.</w:t>
      </w:r>
      <w:r w:rsidR="00A57D9E" w:rsidRPr="0061057D">
        <w:rPr>
          <w:rFonts w:ascii="Times New Roman" w:hAnsi="Times New Roman"/>
          <w:sz w:val="24"/>
          <w:szCs w:val="24"/>
        </w:rPr>
        <w:t xml:space="preserve"> </w:t>
      </w:r>
      <w:r w:rsidR="001A00F9">
        <w:rPr>
          <w:rFonts w:ascii="Times New Roman" w:hAnsi="Times New Roman"/>
          <w:sz w:val="24"/>
          <w:szCs w:val="24"/>
        </w:rPr>
        <w:t xml:space="preserve">Массовое создание ГУП предусмотрено в процессе перевода года. Просмотреть, отредактировать и создать </w:t>
      </w:r>
      <w:r w:rsidR="0085090B">
        <w:rPr>
          <w:rFonts w:ascii="Times New Roman" w:hAnsi="Times New Roman"/>
          <w:sz w:val="24"/>
          <w:szCs w:val="24"/>
        </w:rPr>
        <w:t xml:space="preserve">новые </w:t>
      </w:r>
      <w:r w:rsidR="001A00F9">
        <w:rPr>
          <w:rFonts w:ascii="Times New Roman" w:hAnsi="Times New Roman"/>
          <w:sz w:val="24"/>
          <w:szCs w:val="24"/>
        </w:rPr>
        <w:t xml:space="preserve">ГУП можно </w:t>
      </w:r>
      <w:r w:rsidR="00015020">
        <w:rPr>
          <w:rFonts w:ascii="Times New Roman" w:hAnsi="Times New Roman"/>
          <w:sz w:val="24"/>
          <w:szCs w:val="24"/>
        </w:rPr>
        <w:t xml:space="preserve">в </w:t>
      </w:r>
      <w:r w:rsidR="0085090B">
        <w:rPr>
          <w:rFonts w:ascii="Times New Roman" w:hAnsi="Times New Roman"/>
          <w:sz w:val="24"/>
          <w:szCs w:val="24"/>
        </w:rPr>
        <w:br/>
      </w:r>
      <w:r w:rsidR="00015020">
        <w:rPr>
          <w:rFonts w:ascii="Times New Roman" w:hAnsi="Times New Roman"/>
          <w:sz w:val="24"/>
          <w:szCs w:val="24"/>
          <w:lang w:val="en-US"/>
        </w:rPr>
        <w:t>WEB</w:t>
      </w:r>
      <w:r w:rsidR="00015020">
        <w:rPr>
          <w:rFonts w:ascii="Times New Roman" w:hAnsi="Times New Roman"/>
          <w:sz w:val="24"/>
          <w:szCs w:val="24"/>
        </w:rPr>
        <w:t>-приложении «Образовательные программы и учебные планы».</w:t>
      </w:r>
    </w:p>
    <w:p w:rsidR="000C2291" w:rsidRPr="0061057D" w:rsidRDefault="000C2291" w:rsidP="00275706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449C1">
        <w:rPr>
          <w:rFonts w:ascii="Times New Roman" w:hAnsi="Times New Roman"/>
          <w:sz w:val="24"/>
          <w:szCs w:val="24"/>
        </w:rPr>
        <w:t xml:space="preserve">Проиллюстрируем </w:t>
      </w:r>
      <w:r w:rsidR="001449C1" w:rsidRPr="001449C1">
        <w:rPr>
          <w:rFonts w:ascii="Times New Roman" w:hAnsi="Times New Roman"/>
          <w:sz w:val="24"/>
          <w:szCs w:val="24"/>
        </w:rPr>
        <w:t xml:space="preserve">работу с </w:t>
      </w:r>
      <w:r w:rsidRPr="001449C1">
        <w:rPr>
          <w:rFonts w:ascii="Times New Roman" w:hAnsi="Times New Roman"/>
          <w:sz w:val="24"/>
          <w:szCs w:val="24"/>
        </w:rPr>
        <w:t xml:space="preserve">ГУП на примере </w:t>
      </w:r>
      <w:r w:rsidR="001449C1" w:rsidRPr="001449C1">
        <w:rPr>
          <w:rFonts w:ascii="Times New Roman" w:hAnsi="Times New Roman"/>
          <w:sz w:val="24"/>
          <w:szCs w:val="24"/>
        </w:rPr>
        <w:t>4</w:t>
      </w:r>
      <w:r w:rsidRPr="001449C1">
        <w:rPr>
          <w:rFonts w:ascii="Times New Roman" w:hAnsi="Times New Roman"/>
          <w:sz w:val="24"/>
          <w:szCs w:val="24"/>
        </w:rPr>
        <w:t xml:space="preserve"> параллели.</w:t>
      </w:r>
      <w:r w:rsidRPr="0061057D">
        <w:rPr>
          <w:rFonts w:ascii="Times New Roman" w:hAnsi="Times New Roman"/>
          <w:sz w:val="24"/>
          <w:szCs w:val="24"/>
        </w:rPr>
        <w:t xml:space="preserve"> </w:t>
      </w:r>
    </w:p>
    <w:p w:rsidR="00A57BDD" w:rsidRPr="0061057D" w:rsidRDefault="00A57BDD" w:rsidP="00A57BDD">
      <w:pPr>
        <w:pStyle w:val="ad"/>
        <w:numPr>
          <w:ilvl w:val="0"/>
          <w:numId w:val="33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1057D">
        <w:rPr>
          <w:rFonts w:ascii="Times New Roman" w:hAnsi="Times New Roman"/>
          <w:sz w:val="24"/>
          <w:szCs w:val="24"/>
        </w:rPr>
        <w:t xml:space="preserve">Открываем </w:t>
      </w:r>
      <w:r w:rsidR="00FA038B">
        <w:rPr>
          <w:rFonts w:ascii="Times New Roman" w:hAnsi="Times New Roman"/>
          <w:sz w:val="24"/>
          <w:szCs w:val="24"/>
          <w:lang w:val="en-US"/>
        </w:rPr>
        <w:t>WEB</w:t>
      </w:r>
      <w:r w:rsidR="00FA038B" w:rsidRPr="00FA038B">
        <w:rPr>
          <w:rFonts w:ascii="Times New Roman" w:hAnsi="Times New Roman"/>
          <w:sz w:val="24"/>
          <w:szCs w:val="24"/>
        </w:rPr>
        <w:t>-</w:t>
      </w:r>
      <w:r w:rsidRPr="0061057D">
        <w:rPr>
          <w:rFonts w:ascii="Times New Roman" w:hAnsi="Times New Roman"/>
          <w:sz w:val="24"/>
          <w:szCs w:val="24"/>
        </w:rPr>
        <w:t>приложение «Образовательные программы и учебные планы</w:t>
      </w:r>
      <w:r w:rsidR="002B0DEB">
        <w:rPr>
          <w:rFonts w:ascii="Times New Roman" w:hAnsi="Times New Roman"/>
          <w:sz w:val="24"/>
          <w:szCs w:val="24"/>
        </w:rPr>
        <w:t>»</w:t>
      </w:r>
      <w:r w:rsidRPr="0061057D">
        <w:rPr>
          <w:rFonts w:ascii="Times New Roman" w:hAnsi="Times New Roman"/>
          <w:sz w:val="24"/>
          <w:szCs w:val="24"/>
        </w:rPr>
        <w:t xml:space="preserve">. </w:t>
      </w:r>
    </w:p>
    <w:p w:rsidR="00A57BDD" w:rsidRPr="0061057D" w:rsidRDefault="00A57BDD" w:rsidP="00A57BDD">
      <w:pPr>
        <w:pStyle w:val="ad"/>
        <w:numPr>
          <w:ilvl w:val="0"/>
          <w:numId w:val="33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1057D">
        <w:rPr>
          <w:rFonts w:ascii="Times New Roman" w:hAnsi="Times New Roman"/>
          <w:sz w:val="24"/>
          <w:szCs w:val="24"/>
        </w:rPr>
        <w:t xml:space="preserve">В дереве объектов находим </w:t>
      </w:r>
      <w:r w:rsidR="002B0DEB">
        <w:rPr>
          <w:rFonts w:ascii="Times New Roman" w:hAnsi="Times New Roman"/>
          <w:sz w:val="24"/>
          <w:szCs w:val="24"/>
        </w:rPr>
        <w:t xml:space="preserve">нужный </w:t>
      </w:r>
      <w:r w:rsidRPr="0061057D">
        <w:rPr>
          <w:rFonts w:ascii="Times New Roman" w:hAnsi="Times New Roman"/>
          <w:sz w:val="24"/>
          <w:szCs w:val="24"/>
        </w:rPr>
        <w:t>учебный план и</w:t>
      </w:r>
      <w:r w:rsidR="00FA038B">
        <w:rPr>
          <w:rFonts w:ascii="Times New Roman" w:hAnsi="Times New Roman"/>
          <w:sz w:val="24"/>
          <w:szCs w:val="24"/>
        </w:rPr>
        <w:t>,</w:t>
      </w:r>
      <w:r w:rsidRPr="0061057D">
        <w:rPr>
          <w:rFonts w:ascii="Times New Roman" w:hAnsi="Times New Roman"/>
          <w:sz w:val="24"/>
          <w:szCs w:val="24"/>
        </w:rPr>
        <w:t xml:space="preserve"> </w:t>
      </w:r>
      <w:r w:rsidR="00015020">
        <w:rPr>
          <w:rFonts w:ascii="Times New Roman" w:hAnsi="Times New Roman"/>
          <w:sz w:val="24"/>
          <w:szCs w:val="24"/>
        </w:rPr>
        <w:t>при выделенной параллели</w:t>
      </w:r>
      <w:r w:rsidR="00FA038B">
        <w:rPr>
          <w:rFonts w:ascii="Times New Roman" w:hAnsi="Times New Roman"/>
          <w:sz w:val="24"/>
          <w:szCs w:val="24"/>
        </w:rPr>
        <w:t>,</w:t>
      </w:r>
      <w:r w:rsidR="00015020">
        <w:rPr>
          <w:rFonts w:ascii="Times New Roman" w:hAnsi="Times New Roman"/>
          <w:sz w:val="24"/>
          <w:szCs w:val="24"/>
        </w:rPr>
        <w:t xml:space="preserve"> открываем вкладку «Группы</w:t>
      </w:r>
      <w:r w:rsidRPr="0061057D">
        <w:rPr>
          <w:rFonts w:ascii="Times New Roman" w:hAnsi="Times New Roman"/>
          <w:sz w:val="24"/>
          <w:szCs w:val="24"/>
        </w:rPr>
        <w:t xml:space="preserve"> учебного плана</w:t>
      </w:r>
      <w:r w:rsidR="00015020">
        <w:rPr>
          <w:rFonts w:ascii="Times New Roman" w:hAnsi="Times New Roman"/>
          <w:sz w:val="24"/>
          <w:szCs w:val="24"/>
        </w:rPr>
        <w:t>»</w:t>
      </w:r>
      <w:r w:rsidRPr="0061057D">
        <w:rPr>
          <w:rFonts w:ascii="Times New Roman" w:hAnsi="Times New Roman"/>
          <w:sz w:val="24"/>
          <w:szCs w:val="24"/>
        </w:rPr>
        <w:t>.</w:t>
      </w:r>
    </w:p>
    <w:p w:rsidR="000C2291" w:rsidRPr="0061057D" w:rsidRDefault="001449C1" w:rsidP="001449C1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07754" cy="1365644"/>
            <wp:effectExtent l="19050" t="19050" r="26670" b="254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754" cy="13656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57BDD" w:rsidRPr="0061057D" w:rsidRDefault="00FA038B" w:rsidP="00FA038B">
      <w:pPr>
        <w:spacing w:before="120" w:after="120"/>
        <w:ind w:left="28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вкладке</w:t>
      </w:r>
      <w:r w:rsidR="002B0DEB">
        <w:rPr>
          <w:rFonts w:ascii="Times New Roman" w:hAnsi="Times New Roman"/>
          <w:sz w:val="24"/>
          <w:szCs w:val="24"/>
        </w:rPr>
        <w:t xml:space="preserve"> </w:t>
      </w:r>
      <w:r w:rsidR="001449C1">
        <w:rPr>
          <w:rFonts w:ascii="Times New Roman" w:hAnsi="Times New Roman"/>
          <w:sz w:val="24"/>
          <w:szCs w:val="24"/>
        </w:rPr>
        <w:t>будут отображаться все ранее созданные для этого УП</w:t>
      </w:r>
      <w:r>
        <w:rPr>
          <w:rFonts w:ascii="Times New Roman" w:hAnsi="Times New Roman"/>
          <w:sz w:val="24"/>
          <w:szCs w:val="24"/>
        </w:rPr>
        <w:t xml:space="preserve"> и указанной параллели</w:t>
      </w:r>
      <w:r w:rsidR="001449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группы учебного плана. В том числе созданные при переводе года.</w:t>
      </w:r>
      <w:r w:rsidR="001449C1">
        <w:rPr>
          <w:rFonts w:ascii="Times New Roman" w:hAnsi="Times New Roman"/>
          <w:sz w:val="24"/>
          <w:szCs w:val="24"/>
        </w:rPr>
        <w:t xml:space="preserve"> </w:t>
      </w:r>
    </w:p>
    <w:p w:rsidR="00DA0CFD" w:rsidRPr="0061057D" w:rsidRDefault="001449C1" w:rsidP="002B0DEB">
      <w:pPr>
        <w:pStyle w:val="ad"/>
        <w:numPr>
          <w:ilvl w:val="0"/>
          <w:numId w:val="33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создани</w:t>
      </w:r>
      <w:r w:rsidR="00FA038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новой ГУП используется с</w:t>
      </w:r>
      <w:r w:rsidR="006A58D1">
        <w:rPr>
          <w:rFonts w:ascii="Times New Roman" w:hAnsi="Times New Roman"/>
          <w:sz w:val="24"/>
          <w:szCs w:val="24"/>
        </w:rPr>
        <w:t>сылка</w:t>
      </w:r>
      <w:r w:rsidR="00FA038B">
        <w:rPr>
          <w:rFonts w:ascii="Times New Roman" w:hAnsi="Times New Roman"/>
          <w:sz w:val="24"/>
          <w:szCs w:val="24"/>
        </w:rPr>
        <w:t xml:space="preserve"> «Добавить новую группу». В</w:t>
      </w:r>
      <w:r>
        <w:rPr>
          <w:rFonts w:ascii="Times New Roman" w:hAnsi="Times New Roman"/>
          <w:sz w:val="24"/>
          <w:szCs w:val="24"/>
        </w:rPr>
        <w:t xml:space="preserve"> появившемся окне </w:t>
      </w:r>
      <w:r w:rsidR="00FA038B">
        <w:rPr>
          <w:rFonts w:ascii="Times New Roman" w:hAnsi="Times New Roman"/>
          <w:sz w:val="24"/>
          <w:szCs w:val="24"/>
        </w:rPr>
        <w:t xml:space="preserve">«Добавление группы учебного плана» </w:t>
      </w:r>
      <w:r>
        <w:rPr>
          <w:rFonts w:ascii="Times New Roman" w:hAnsi="Times New Roman"/>
          <w:sz w:val="24"/>
          <w:szCs w:val="24"/>
        </w:rPr>
        <w:t>следует ввести название ГУП и выбрать параллель</w:t>
      </w:r>
      <w:r w:rsidR="0092043D">
        <w:rPr>
          <w:rFonts w:ascii="Times New Roman" w:hAnsi="Times New Roman"/>
          <w:sz w:val="24"/>
          <w:szCs w:val="24"/>
        </w:rPr>
        <w:t xml:space="preserve"> из которой будет осуществляться выбор учащихся.</w:t>
      </w:r>
    </w:p>
    <w:p w:rsidR="00A57D9E" w:rsidRDefault="001449C1" w:rsidP="001449C1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26447" cy="1627838"/>
            <wp:effectExtent l="19050" t="19050" r="12065" b="1079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318" cy="1641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2043D" w:rsidRPr="0061057D" w:rsidRDefault="0092043D" w:rsidP="0092043D">
      <w:pPr>
        <w:spacing w:before="120" w:after="12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запрещено создавать ГУП из учащихся разных параллелей.</w:t>
      </w:r>
    </w:p>
    <w:p w:rsidR="00A57D9E" w:rsidRDefault="0092043D" w:rsidP="00162F9F">
      <w:pPr>
        <w:pStyle w:val="ad"/>
        <w:numPr>
          <w:ilvl w:val="0"/>
          <w:numId w:val="33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 w:rsidR="00A57BDD" w:rsidRPr="0061057D">
        <w:rPr>
          <w:rFonts w:ascii="Times New Roman" w:hAnsi="Times New Roman"/>
          <w:sz w:val="24"/>
          <w:szCs w:val="24"/>
        </w:rPr>
        <w:t xml:space="preserve"> з</w:t>
      </w:r>
      <w:r w:rsidR="00A57D9E" w:rsidRPr="0061057D">
        <w:rPr>
          <w:rFonts w:ascii="Times New Roman" w:hAnsi="Times New Roman"/>
          <w:sz w:val="24"/>
          <w:szCs w:val="24"/>
        </w:rPr>
        <w:t>ачисл</w:t>
      </w:r>
      <w:r>
        <w:rPr>
          <w:rFonts w:ascii="Times New Roman" w:hAnsi="Times New Roman"/>
          <w:sz w:val="24"/>
          <w:szCs w:val="24"/>
        </w:rPr>
        <w:t>ения</w:t>
      </w:r>
      <w:r w:rsidR="00A57D9E" w:rsidRPr="0061057D">
        <w:rPr>
          <w:rFonts w:ascii="Times New Roman" w:hAnsi="Times New Roman"/>
          <w:sz w:val="24"/>
          <w:szCs w:val="24"/>
        </w:rPr>
        <w:t xml:space="preserve"> в ГУП учащихся</w:t>
      </w:r>
      <w:r>
        <w:rPr>
          <w:rFonts w:ascii="Times New Roman" w:hAnsi="Times New Roman"/>
          <w:sz w:val="24"/>
          <w:szCs w:val="24"/>
        </w:rPr>
        <w:t>, выделяем ГУП</w:t>
      </w:r>
      <w:r w:rsidR="00A57D9E" w:rsidRPr="006105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и, отметив </w:t>
      </w:r>
      <w:r w:rsidR="00994996">
        <w:rPr>
          <w:rFonts w:ascii="Times New Roman" w:hAnsi="Times New Roman"/>
          <w:sz w:val="24"/>
          <w:szCs w:val="24"/>
        </w:rPr>
        <w:t xml:space="preserve">справа </w:t>
      </w:r>
      <w:r>
        <w:rPr>
          <w:rFonts w:ascii="Times New Roman" w:hAnsi="Times New Roman"/>
          <w:sz w:val="24"/>
          <w:szCs w:val="24"/>
        </w:rPr>
        <w:t>нужных учеников</w:t>
      </w:r>
      <w:r w:rsidR="00994996">
        <w:rPr>
          <w:rFonts w:ascii="Times New Roman" w:hAnsi="Times New Roman"/>
          <w:sz w:val="24"/>
          <w:szCs w:val="24"/>
        </w:rPr>
        <w:t>, используем</w:t>
      </w:r>
      <w:r>
        <w:rPr>
          <w:rFonts w:ascii="Times New Roman" w:hAnsi="Times New Roman"/>
          <w:sz w:val="24"/>
          <w:szCs w:val="24"/>
        </w:rPr>
        <w:t xml:space="preserve"> стрелк</w:t>
      </w:r>
      <w:r w:rsidR="0099499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переноса</w:t>
      </w:r>
      <w:r w:rsidR="00994996">
        <w:rPr>
          <w:rFonts w:ascii="Times New Roman" w:hAnsi="Times New Roman"/>
          <w:sz w:val="24"/>
          <w:szCs w:val="24"/>
        </w:rPr>
        <w:t>.</w:t>
      </w:r>
      <w:r w:rsidR="00A57D9E" w:rsidRPr="0061057D">
        <w:rPr>
          <w:rFonts w:ascii="Times New Roman" w:hAnsi="Times New Roman"/>
          <w:sz w:val="24"/>
          <w:szCs w:val="24"/>
        </w:rPr>
        <w:t xml:space="preserve"> </w:t>
      </w:r>
    </w:p>
    <w:p w:rsidR="00994996" w:rsidRDefault="00994996" w:rsidP="0099499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73064" cy="1709270"/>
            <wp:effectExtent l="19050" t="19050" r="13970" b="2476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717" cy="17461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03BBB" w:rsidRDefault="00A57BDD" w:rsidP="00994996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61057D">
        <w:rPr>
          <w:rFonts w:ascii="Times New Roman" w:hAnsi="Times New Roman"/>
          <w:sz w:val="24"/>
          <w:szCs w:val="24"/>
        </w:rPr>
        <w:t xml:space="preserve">При этом открывается окно для ввода </w:t>
      </w:r>
      <w:r w:rsidR="00521742">
        <w:rPr>
          <w:rFonts w:ascii="Times New Roman" w:hAnsi="Times New Roman"/>
          <w:sz w:val="24"/>
          <w:szCs w:val="24"/>
        </w:rPr>
        <w:t xml:space="preserve">дополнительных данных: </w:t>
      </w:r>
      <w:r w:rsidRPr="0061057D">
        <w:rPr>
          <w:rFonts w:ascii="Times New Roman" w:hAnsi="Times New Roman"/>
          <w:sz w:val="24"/>
          <w:szCs w:val="24"/>
        </w:rPr>
        <w:t xml:space="preserve">даты </w:t>
      </w:r>
      <w:r w:rsidR="00994996">
        <w:rPr>
          <w:rFonts w:ascii="Times New Roman" w:hAnsi="Times New Roman"/>
          <w:sz w:val="24"/>
          <w:szCs w:val="24"/>
        </w:rPr>
        <w:t>приема</w:t>
      </w:r>
      <w:r w:rsidRPr="0061057D">
        <w:rPr>
          <w:rFonts w:ascii="Times New Roman" w:hAnsi="Times New Roman"/>
          <w:sz w:val="24"/>
          <w:szCs w:val="24"/>
        </w:rPr>
        <w:t xml:space="preserve"> и</w:t>
      </w:r>
      <w:r w:rsidR="00994996">
        <w:rPr>
          <w:rFonts w:ascii="Times New Roman" w:hAnsi="Times New Roman"/>
          <w:sz w:val="24"/>
          <w:szCs w:val="24"/>
        </w:rPr>
        <w:t xml:space="preserve">, </w:t>
      </w:r>
      <w:r w:rsidR="00FE17BC">
        <w:rPr>
          <w:rFonts w:ascii="Times New Roman" w:hAnsi="Times New Roman"/>
          <w:sz w:val="24"/>
          <w:szCs w:val="24"/>
        </w:rPr>
        <w:br/>
      </w:r>
      <w:r w:rsidR="00994996">
        <w:rPr>
          <w:rFonts w:ascii="Times New Roman" w:hAnsi="Times New Roman"/>
          <w:sz w:val="24"/>
          <w:szCs w:val="24"/>
        </w:rPr>
        <w:t>при необходимости,</w:t>
      </w:r>
      <w:r w:rsidRPr="0061057D">
        <w:rPr>
          <w:rFonts w:ascii="Times New Roman" w:hAnsi="Times New Roman"/>
          <w:sz w:val="24"/>
          <w:szCs w:val="24"/>
        </w:rPr>
        <w:t xml:space="preserve"> данных приказа. </w:t>
      </w:r>
    </w:p>
    <w:p w:rsidR="007B702C" w:rsidRPr="0061057D" w:rsidRDefault="00994996" w:rsidP="00FE17BC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273478" cy="1224108"/>
            <wp:effectExtent l="19050" t="19050" r="22225" b="1460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853" cy="12399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03BBB" w:rsidRPr="0061057D" w:rsidRDefault="00972864" w:rsidP="001E6A49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61057D">
        <w:rPr>
          <w:rFonts w:ascii="Times New Roman" w:hAnsi="Times New Roman"/>
          <w:sz w:val="24"/>
          <w:szCs w:val="24"/>
        </w:rPr>
        <w:t>Обратите внимание, что</w:t>
      </w:r>
      <w:r w:rsidR="00FE17BC">
        <w:rPr>
          <w:rFonts w:ascii="Times New Roman" w:hAnsi="Times New Roman"/>
          <w:sz w:val="24"/>
          <w:szCs w:val="24"/>
        </w:rPr>
        <w:t>,</w:t>
      </w:r>
      <w:r w:rsidRPr="0061057D">
        <w:rPr>
          <w:rFonts w:ascii="Times New Roman" w:hAnsi="Times New Roman"/>
          <w:sz w:val="24"/>
          <w:szCs w:val="24"/>
        </w:rPr>
        <w:t xml:space="preserve"> начиная с даты </w:t>
      </w:r>
      <w:r w:rsidR="001E6A49">
        <w:rPr>
          <w:rFonts w:ascii="Times New Roman" w:hAnsi="Times New Roman"/>
          <w:sz w:val="24"/>
          <w:szCs w:val="24"/>
        </w:rPr>
        <w:t>приема</w:t>
      </w:r>
      <w:r w:rsidR="00FE17BC">
        <w:rPr>
          <w:rFonts w:ascii="Times New Roman" w:hAnsi="Times New Roman"/>
          <w:sz w:val="24"/>
          <w:szCs w:val="24"/>
        </w:rPr>
        <w:t>,</w:t>
      </w:r>
      <w:r w:rsidR="00521742">
        <w:rPr>
          <w:rFonts w:ascii="Times New Roman" w:hAnsi="Times New Roman"/>
          <w:sz w:val="24"/>
          <w:szCs w:val="24"/>
        </w:rPr>
        <w:t xml:space="preserve"> </w:t>
      </w:r>
      <w:r w:rsidR="001E6A49">
        <w:rPr>
          <w:rFonts w:ascii="Times New Roman" w:hAnsi="Times New Roman"/>
          <w:sz w:val="24"/>
          <w:szCs w:val="24"/>
        </w:rPr>
        <w:t>ученик</w:t>
      </w:r>
      <w:r w:rsidRPr="0061057D">
        <w:rPr>
          <w:rFonts w:ascii="Times New Roman" w:hAnsi="Times New Roman"/>
          <w:sz w:val="24"/>
          <w:szCs w:val="24"/>
        </w:rPr>
        <w:t xml:space="preserve"> </w:t>
      </w:r>
      <w:r w:rsidR="001E6A49">
        <w:rPr>
          <w:rFonts w:ascii="Times New Roman" w:hAnsi="Times New Roman"/>
          <w:sz w:val="24"/>
          <w:szCs w:val="24"/>
        </w:rPr>
        <w:t>будет доступен для ввода</w:t>
      </w:r>
      <w:r w:rsidRPr="0061057D">
        <w:rPr>
          <w:rFonts w:ascii="Times New Roman" w:hAnsi="Times New Roman"/>
          <w:sz w:val="24"/>
          <w:szCs w:val="24"/>
        </w:rPr>
        <w:t xml:space="preserve"> </w:t>
      </w:r>
      <w:r w:rsidR="00FE17BC">
        <w:rPr>
          <w:rFonts w:ascii="Times New Roman" w:hAnsi="Times New Roman"/>
          <w:sz w:val="24"/>
          <w:szCs w:val="24"/>
        </w:rPr>
        <w:t xml:space="preserve">данных </w:t>
      </w:r>
      <w:r w:rsidRPr="0061057D">
        <w:rPr>
          <w:rFonts w:ascii="Times New Roman" w:hAnsi="Times New Roman"/>
          <w:sz w:val="24"/>
          <w:szCs w:val="24"/>
        </w:rPr>
        <w:t>в классном журнале.</w:t>
      </w:r>
      <w:r w:rsidR="00521742">
        <w:rPr>
          <w:rFonts w:ascii="Times New Roman" w:hAnsi="Times New Roman"/>
          <w:sz w:val="24"/>
          <w:szCs w:val="24"/>
        </w:rPr>
        <w:t xml:space="preserve"> В начале учебного года рекомендуется в качестве даты </w:t>
      </w:r>
      <w:r w:rsidR="001E6A49">
        <w:rPr>
          <w:rFonts w:ascii="Times New Roman" w:hAnsi="Times New Roman"/>
          <w:sz w:val="24"/>
          <w:szCs w:val="24"/>
        </w:rPr>
        <w:t>приема</w:t>
      </w:r>
      <w:r w:rsidR="00521742">
        <w:rPr>
          <w:rFonts w:ascii="Times New Roman" w:hAnsi="Times New Roman"/>
          <w:sz w:val="24"/>
          <w:szCs w:val="24"/>
        </w:rPr>
        <w:t xml:space="preserve"> использовать </w:t>
      </w:r>
      <w:r w:rsidR="00521742" w:rsidRPr="006A4863">
        <w:rPr>
          <w:rFonts w:ascii="Times New Roman" w:hAnsi="Times New Roman"/>
          <w:sz w:val="24"/>
          <w:szCs w:val="24"/>
          <w:u w:val="single"/>
        </w:rPr>
        <w:t>1 сентября</w:t>
      </w:r>
      <w:r w:rsidR="00521742">
        <w:rPr>
          <w:rFonts w:ascii="Times New Roman" w:hAnsi="Times New Roman"/>
          <w:sz w:val="24"/>
          <w:szCs w:val="24"/>
        </w:rPr>
        <w:t>.</w:t>
      </w:r>
    </w:p>
    <w:p w:rsidR="006E2EF1" w:rsidRPr="00EF228A" w:rsidRDefault="00DD074F" w:rsidP="00EF228A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F228A">
        <w:rPr>
          <w:rFonts w:ascii="Times New Roman" w:hAnsi="Times New Roman"/>
          <w:sz w:val="24"/>
          <w:szCs w:val="24"/>
        </w:rPr>
        <w:t>После подтверждения операции ученики будут зачислены</w:t>
      </w:r>
      <w:r w:rsidR="006A4863">
        <w:rPr>
          <w:rFonts w:ascii="Times New Roman" w:hAnsi="Times New Roman"/>
          <w:sz w:val="24"/>
          <w:szCs w:val="24"/>
        </w:rPr>
        <w:t xml:space="preserve"> в </w:t>
      </w:r>
      <w:r w:rsidR="006A4863" w:rsidRPr="00EF228A">
        <w:rPr>
          <w:rFonts w:ascii="Times New Roman" w:hAnsi="Times New Roman"/>
          <w:sz w:val="24"/>
          <w:szCs w:val="24"/>
        </w:rPr>
        <w:t>ГУП</w:t>
      </w:r>
      <w:r w:rsidR="006A4863">
        <w:rPr>
          <w:rFonts w:ascii="Times New Roman" w:hAnsi="Times New Roman"/>
          <w:sz w:val="24"/>
          <w:szCs w:val="24"/>
        </w:rPr>
        <w:t xml:space="preserve"> указанной датой </w:t>
      </w:r>
      <w:r w:rsidR="006A4863">
        <w:rPr>
          <w:rFonts w:ascii="Times New Roman" w:hAnsi="Times New Roman"/>
          <w:sz w:val="24"/>
          <w:szCs w:val="24"/>
        </w:rPr>
        <w:br/>
        <w:t>и</w:t>
      </w:r>
      <w:r w:rsidR="00521742" w:rsidRPr="00EF228A">
        <w:rPr>
          <w:rFonts w:ascii="Times New Roman" w:hAnsi="Times New Roman"/>
          <w:sz w:val="24"/>
          <w:szCs w:val="24"/>
        </w:rPr>
        <w:t xml:space="preserve"> </w:t>
      </w:r>
      <w:r w:rsidR="006A4863">
        <w:rPr>
          <w:rFonts w:ascii="Times New Roman" w:hAnsi="Times New Roman"/>
          <w:sz w:val="24"/>
          <w:szCs w:val="24"/>
        </w:rPr>
        <w:t xml:space="preserve">их </w:t>
      </w:r>
      <w:r w:rsidRPr="00EF228A">
        <w:rPr>
          <w:rFonts w:ascii="Times New Roman" w:hAnsi="Times New Roman"/>
          <w:sz w:val="24"/>
          <w:szCs w:val="24"/>
        </w:rPr>
        <w:t xml:space="preserve">список появляется </w:t>
      </w:r>
      <w:r w:rsidR="006A4863">
        <w:rPr>
          <w:rFonts w:ascii="Times New Roman" w:hAnsi="Times New Roman"/>
          <w:sz w:val="24"/>
          <w:szCs w:val="24"/>
        </w:rPr>
        <w:t xml:space="preserve">в левой части окна и </w:t>
      </w:r>
      <w:r w:rsidRPr="00EF228A">
        <w:rPr>
          <w:rFonts w:ascii="Times New Roman" w:hAnsi="Times New Roman"/>
          <w:sz w:val="24"/>
          <w:szCs w:val="24"/>
        </w:rPr>
        <w:t>исчеза</w:t>
      </w:r>
      <w:r w:rsidR="006A4863">
        <w:rPr>
          <w:rFonts w:ascii="Times New Roman" w:hAnsi="Times New Roman"/>
          <w:sz w:val="24"/>
          <w:szCs w:val="24"/>
        </w:rPr>
        <w:t>ет</w:t>
      </w:r>
      <w:r w:rsidRPr="00EF228A">
        <w:rPr>
          <w:rFonts w:ascii="Times New Roman" w:hAnsi="Times New Roman"/>
          <w:sz w:val="24"/>
          <w:szCs w:val="24"/>
        </w:rPr>
        <w:t xml:space="preserve"> из </w:t>
      </w:r>
      <w:r w:rsidR="006A4863">
        <w:rPr>
          <w:rFonts w:ascii="Times New Roman" w:hAnsi="Times New Roman"/>
          <w:sz w:val="24"/>
          <w:szCs w:val="24"/>
        </w:rPr>
        <w:t>его правой части</w:t>
      </w:r>
      <w:r w:rsidRPr="00EF228A">
        <w:rPr>
          <w:rFonts w:ascii="Times New Roman" w:hAnsi="Times New Roman"/>
          <w:sz w:val="24"/>
          <w:szCs w:val="24"/>
        </w:rPr>
        <w:t xml:space="preserve">, поскольку </w:t>
      </w:r>
      <w:r w:rsidR="006A4863">
        <w:rPr>
          <w:rFonts w:ascii="Times New Roman" w:hAnsi="Times New Roman"/>
          <w:sz w:val="24"/>
          <w:szCs w:val="24"/>
        </w:rPr>
        <w:t>они</w:t>
      </w:r>
      <w:r w:rsidRPr="00EF228A">
        <w:rPr>
          <w:rFonts w:ascii="Times New Roman" w:hAnsi="Times New Roman"/>
          <w:sz w:val="24"/>
          <w:szCs w:val="24"/>
        </w:rPr>
        <w:t xml:space="preserve"> уже зачислены в группу учебного плана.</w:t>
      </w:r>
      <w:r w:rsidR="006A4863">
        <w:rPr>
          <w:rFonts w:ascii="Times New Roman" w:hAnsi="Times New Roman"/>
          <w:sz w:val="24"/>
          <w:szCs w:val="24"/>
        </w:rPr>
        <w:t xml:space="preserve"> </w:t>
      </w:r>
      <w:r w:rsidR="006A4863" w:rsidRPr="006A4863">
        <w:rPr>
          <w:rFonts w:ascii="Times New Roman" w:hAnsi="Times New Roman"/>
          <w:sz w:val="24"/>
          <w:szCs w:val="24"/>
          <w:u w:val="single"/>
        </w:rPr>
        <w:t>Ученика можно зачислить только в одну ГУП</w:t>
      </w:r>
      <w:r w:rsidR="006A4863">
        <w:rPr>
          <w:rFonts w:ascii="Times New Roman" w:hAnsi="Times New Roman"/>
          <w:sz w:val="24"/>
          <w:szCs w:val="24"/>
        </w:rPr>
        <w:t>.</w:t>
      </w:r>
    </w:p>
    <w:p w:rsidR="006E2EF1" w:rsidRPr="0061057D" w:rsidRDefault="006A4863" w:rsidP="006A4863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66046" cy="1440143"/>
            <wp:effectExtent l="19050" t="19050" r="25400" b="2730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046" cy="14401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82422" w:rsidRDefault="00082422" w:rsidP="00275706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61057D">
        <w:rPr>
          <w:rFonts w:ascii="Times New Roman" w:hAnsi="Times New Roman"/>
          <w:sz w:val="24"/>
          <w:szCs w:val="24"/>
        </w:rPr>
        <w:t xml:space="preserve">Запись о зачислении ученика в ГУП </w:t>
      </w:r>
      <w:r w:rsidR="00521742">
        <w:rPr>
          <w:rFonts w:ascii="Times New Roman" w:hAnsi="Times New Roman"/>
          <w:sz w:val="24"/>
          <w:szCs w:val="24"/>
        </w:rPr>
        <w:t xml:space="preserve">фиксируется в базе и </w:t>
      </w:r>
      <w:r w:rsidRPr="0061057D">
        <w:rPr>
          <w:rFonts w:ascii="Times New Roman" w:hAnsi="Times New Roman"/>
          <w:sz w:val="24"/>
          <w:szCs w:val="24"/>
        </w:rPr>
        <w:t xml:space="preserve">отображается </w:t>
      </w:r>
      <w:r w:rsidR="00A03A72">
        <w:rPr>
          <w:rFonts w:ascii="Times New Roman" w:hAnsi="Times New Roman"/>
          <w:sz w:val="24"/>
          <w:szCs w:val="24"/>
        </w:rPr>
        <w:t xml:space="preserve">при выделении ученика </w:t>
      </w:r>
      <w:r w:rsidRPr="0061057D">
        <w:rPr>
          <w:rFonts w:ascii="Times New Roman" w:hAnsi="Times New Roman"/>
          <w:sz w:val="24"/>
          <w:szCs w:val="24"/>
        </w:rPr>
        <w:t>на вкладке «Движение»</w:t>
      </w:r>
      <w:r w:rsidR="00521742">
        <w:rPr>
          <w:rFonts w:ascii="Times New Roman" w:hAnsi="Times New Roman"/>
          <w:sz w:val="24"/>
          <w:szCs w:val="24"/>
        </w:rPr>
        <w:t>.</w:t>
      </w:r>
    </w:p>
    <w:p w:rsidR="006A4863" w:rsidRDefault="006A4863" w:rsidP="003752CD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45741" cy="808829"/>
            <wp:effectExtent l="19050" t="19050" r="17145" b="1079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2" b="-1"/>
                    <a:stretch/>
                  </pic:blipFill>
                  <pic:spPr bwMode="auto">
                    <a:xfrm>
                      <a:off x="0" y="0"/>
                      <a:ext cx="5238311" cy="8233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2CD" w:rsidRDefault="003752CD" w:rsidP="003752CD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редактирования состава учащихся ГУП предусмотрены кнопки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3752CD" w:rsidTr="003752CD">
        <w:tc>
          <w:tcPr>
            <w:tcW w:w="4390" w:type="dxa"/>
          </w:tcPr>
          <w:p w:rsidR="003752CD" w:rsidRDefault="003752CD" w:rsidP="00B73A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2CD">
              <w:rPr>
                <w:position w:val="-12"/>
              </w:rPr>
              <w:object w:dxaOrig="555" w:dyaOrig="480">
                <v:shape id="_x0000_i1025" type="#_x0000_t75" style="width:21.75pt;height:19.5pt" o:ole="">
                  <v:imagedata r:id="rId19" o:title=""/>
                </v:shape>
                <o:OLEObject Type="Embed" ProgID="PBrush" ShapeID="_x0000_i1025" DrawAspect="Content" ObjectID="_1691905561" r:id="rId20"/>
              </w:object>
            </w:r>
            <w:r>
              <w:t xml:space="preserve"> </w:t>
            </w:r>
            <w:r w:rsidRPr="003752CD">
              <w:rPr>
                <w:rFonts w:ascii="Times New Roman" w:hAnsi="Times New Roman"/>
                <w:sz w:val="24"/>
                <w:szCs w:val="24"/>
              </w:rPr>
              <w:t>Исключить из группы</w:t>
            </w:r>
          </w:p>
        </w:tc>
        <w:tc>
          <w:tcPr>
            <w:tcW w:w="5238" w:type="dxa"/>
          </w:tcPr>
          <w:p w:rsidR="003752CD" w:rsidRPr="00494DF7" w:rsidRDefault="003752CD" w:rsidP="00B73A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DF7">
              <w:rPr>
                <w:rFonts w:ascii="Times New Roman" w:hAnsi="Times New Roman"/>
                <w:sz w:val="20"/>
                <w:szCs w:val="20"/>
              </w:rPr>
              <w:t>Используется для перевода ученика на другой учебный план, запись о приеме в ГУП остается, добавляется запись о выбытии из ГУП указанной датой</w:t>
            </w:r>
          </w:p>
        </w:tc>
      </w:tr>
      <w:tr w:rsidR="003752CD" w:rsidTr="003752CD">
        <w:tc>
          <w:tcPr>
            <w:tcW w:w="4390" w:type="dxa"/>
          </w:tcPr>
          <w:p w:rsidR="003752CD" w:rsidRDefault="003752CD" w:rsidP="00B73A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2CD">
              <w:rPr>
                <w:position w:val="-12"/>
              </w:rPr>
              <w:object w:dxaOrig="525" w:dyaOrig="480">
                <v:shape id="_x0000_i1026" type="#_x0000_t75" style="width:23.25pt;height:21pt" o:ole="">
                  <v:imagedata r:id="rId21" o:title=""/>
                </v:shape>
                <o:OLEObject Type="Embed" ProgID="PBrush" ShapeID="_x0000_i1026" DrawAspect="Content" ObjectID="_1691905562" r:id="rId22"/>
              </w:object>
            </w:r>
            <w:r w:rsidR="00494DF7">
              <w:t xml:space="preserve"> </w:t>
            </w:r>
            <w:r w:rsidRPr="003752CD">
              <w:rPr>
                <w:rFonts w:ascii="Times New Roman" w:hAnsi="Times New Roman"/>
                <w:sz w:val="24"/>
                <w:szCs w:val="24"/>
              </w:rPr>
              <w:t>Удалить ошибочно зачисленного</w:t>
            </w:r>
          </w:p>
        </w:tc>
        <w:tc>
          <w:tcPr>
            <w:tcW w:w="5238" w:type="dxa"/>
          </w:tcPr>
          <w:p w:rsidR="003752CD" w:rsidRPr="00494DF7" w:rsidRDefault="003752CD" w:rsidP="00B73A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DF7">
              <w:rPr>
                <w:rFonts w:ascii="Times New Roman" w:hAnsi="Times New Roman"/>
                <w:sz w:val="20"/>
                <w:szCs w:val="20"/>
              </w:rPr>
              <w:t xml:space="preserve">Отмена ошибочного зачисления, </w:t>
            </w:r>
            <w:r w:rsidR="00494DF7" w:rsidRPr="00494DF7">
              <w:rPr>
                <w:rFonts w:ascii="Times New Roman" w:hAnsi="Times New Roman"/>
                <w:sz w:val="20"/>
                <w:szCs w:val="20"/>
              </w:rPr>
              <w:br/>
            </w:r>
            <w:r w:rsidRPr="00494DF7">
              <w:rPr>
                <w:rFonts w:ascii="Times New Roman" w:hAnsi="Times New Roman"/>
                <w:sz w:val="20"/>
                <w:szCs w:val="20"/>
              </w:rPr>
              <w:t xml:space="preserve">запись о приеме удаляется, </w:t>
            </w:r>
            <w:r w:rsidR="00494DF7" w:rsidRPr="00494DF7">
              <w:rPr>
                <w:rFonts w:ascii="Times New Roman" w:hAnsi="Times New Roman"/>
                <w:sz w:val="20"/>
                <w:szCs w:val="20"/>
              </w:rPr>
              <w:br/>
            </w:r>
            <w:r w:rsidRPr="00494DF7">
              <w:rPr>
                <w:rFonts w:ascii="Times New Roman" w:hAnsi="Times New Roman"/>
                <w:sz w:val="20"/>
                <w:szCs w:val="20"/>
              </w:rPr>
              <w:t>ученика можно будет зачислить в другую ГУП</w:t>
            </w:r>
          </w:p>
        </w:tc>
      </w:tr>
    </w:tbl>
    <w:p w:rsidR="003752CD" w:rsidRDefault="003752CD" w:rsidP="003752CD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наведении курсора на ГУП предусмотрены кнопки для ее редактирования и удаления</w:t>
      </w:r>
    </w:p>
    <w:p w:rsidR="003752CD" w:rsidRDefault="003752CD" w:rsidP="003752CD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99640" cy="304800"/>
            <wp:effectExtent l="19050" t="19050" r="10160" b="1905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304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752CD" w:rsidRDefault="003752CD" w:rsidP="003752CD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ГУП, содержащую учеников, удалить нельзя, а переименовать можно.</w:t>
      </w:r>
    </w:p>
    <w:p w:rsidR="003752CD" w:rsidRPr="00494DF7" w:rsidRDefault="005534A7" w:rsidP="00494DF7">
      <w:pPr>
        <w:pStyle w:val="1"/>
        <w:jc w:val="center"/>
        <w:rPr>
          <w:b/>
          <w:lang w:val="ru-RU"/>
        </w:rPr>
      </w:pPr>
      <w:bookmarkStart w:id="3" w:name="_Toc81129281"/>
      <w:r w:rsidRPr="00494DF7">
        <w:rPr>
          <w:b/>
          <w:lang w:val="ru-RU"/>
        </w:rPr>
        <w:t>Потоковые предметы</w:t>
      </w:r>
      <w:bookmarkEnd w:id="3"/>
    </w:p>
    <w:p w:rsidR="00D66E03" w:rsidRDefault="005534A7" w:rsidP="00494DF7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Предметы, занятия по которым проходят в подгруппах, нуж</w:t>
      </w:r>
      <w:r w:rsidR="00494DF7">
        <w:rPr>
          <w:rFonts w:ascii="Times New Roman" w:hAnsi="Times New Roman"/>
          <w:sz w:val="24"/>
          <w:szCs w:val="24"/>
        </w:rPr>
        <w:t>но прежде всего обозначить как п</w:t>
      </w:r>
      <w:r>
        <w:rPr>
          <w:rFonts w:ascii="Times New Roman" w:hAnsi="Times New Roman"/>
          <w:sz w:val="24"/>
          <w:szCs w:val="24"/>
        </w:rPr>
        <w:t>отоковые в таблице нагрузки</w:t>
      </w:r>
      <w:r w:rsidR="00494DF7">
        <w:rPr>
          <w:rFonts w:ascii="Times New Roman" w:hAnsi="Times New Roman"/>
          <w:sz w:val="24"/>
          <w:szCs w:val="24"/>
        </w:rPr>
        <w:t xml:space="preserve"> учебного плана, </w:t>
      </w:r>
      <w:r w:rsidR="00D66E03" w:rsidRPr="00494DF7">
        <w:rPr>
          <w:rFonts w:ascii="Times New Roman" w:hAnsi="Times New Roman"/>
          <w:sz w:val="24"/>
          <w:szCs w:val="24"/>
        </w:rPr>
        <w:t xml:space="preserve">поставив отметку в поле </w:t>
      </w:r>
      <w:r w:rsidR="00494DF7">
        <w:rPr>
          <w:rFonts w:ascii="Times New Roman" w:hAnsi="Times New Roman"/>
          <w:sz w:val="24"/>
          <w:szCs w:val="24"/>
        </w:rPr>
        <w:t>«</w:t>
      </w:r>
      <w:r w:rsidR="00D66E03" w:rsidRPr="00494DF7">
        <w:rPr>
          <w:rFonts w:ascii="Times New Roman" w:hAnsi="Times New Roman"/>
          <w:sz w:val="24"/>
          <w:szCs w:val="24"/>
        </w:rPr>
        <w:t>Потоковое формирование групп по предмету</w:t>
      </w:r>
      <w:r w:rsidR="00494DF7">
        <w:rPr>
          <w:rFonts w:ascii="Times New Roman" w:hAnsi="Times New Roman"/>
          <w:sz w:val="24"/>
          <w:szCs w:val="24"/>
        </w:rPr>
        <w:t>».</w:t>
      </w:r>
    </w:p>
    <w:p w:rsidR="005534A7" w:rsidRPr="00C47D2B" w:rsidRDefault="00C47D2B" w:rsidP="00034972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Выделив учебный план, откройте вкладку «Учебная нагрузка» и </w:t>
      </w:r>
      <w:r w:rsidR="003A7AEF">
        <w:rPr>
          <w:rFonts w:ascii="Times New Roman" w:hAnsi="Times New Roman"/>
          <w:sz w:val="24"/>
          <w:szCs w:val="24"/>
        </w:rPr>
        <w:t xml:space="preserve">в поле, которое обозначено </w:t>
      </w:r>
      <w:proofErr w:type="gramStart"/>
      <w:r w:rsidR="003A7AEF">
        <w:rPr>
          <w:rFonts w:ascii="Times New Roman" w:hAnsi="Times New Roman"/>
          <w:sz w:val="24"/>
          <w:szCs w:val="24"/>
        </w:rPr>
        <w:t>значком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972">
        <w:rPr>
          <w:rFonts w:ascii="Times New Roman" w:hAnsi="Times New Roman"/>
          <w:position w:val="-12"/>
          <w:sz w:val="24"/>
          <w:szCs w:val="24"/>
        </w:rPr>
        <w:drawing>
          <wp:inline distT="0" distB="0" distL="0" distR="0">
            <wp:extent cx="255373" cy="204141"/>
            <wp:effectExtent l="19050" t="19050" r="11430" b="2476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82" cy="2071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A7AEF"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34972" w:rsidRPr="00034972">
        <w:rPr>
          <w:rFonts w:ascii="Times New Roman" w:hAnsi="Times New Roman"/>
          <w:sz w:val="24"/>
          <w:szCs w:val="24"/>
        </w:rPr>
        <w:t/>
      </w:r>
      <w:r w:rsidR="00034972" w:rsidRPr="00034972">
        <w:rPr>
          <w:rFonts w:ascii="Times New Roman" w:hAnsi="Times New Roman"/>
          <w:sz w:val="24"/>
          <w:szCs w:val="24"/>
        </w:rPr>
        <w:t>щелкните последовательно на каждом потоковом предмете</w:t>
      </w:r>
      <w:r w:rsidR="00EA5E88">
        <w:rPr>
          <w:rFonts w:ascii="Times New Roman" w:hAnsi="Times New Roman"/>
          <w:sz w:val="24"/>
          <w:szCs w:val="24"/>
        </w:rPr>
        <w:t>.</w:t>
      </w:r>
    </w:p>
    <w:p w:rsidR="006E2EF1" w:rsidRDefault="00C47D2B" w:rsidP="00C47D2B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85977" cy="2165683"/>
            <wp:effectExtent l="19050" t="19050" r="19685" b="2540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869" cy="21690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EA5E88" w:rsidRDefault="00494DF7" w:rsidP="00494DF7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94DF7">
        <w:rPr>
          <w:rFonts w:ascii="Times New Roman" w:hAnsi="Times New Roman"/>
          <w:sz w:val="24"/>
          <w:szCs w:val="24"/>
        </w:rPr>
        <w:lastRenderedPageBreak/>
        <w:t xml:space="preserve">Для потоковых предметов </w:t>
      </w:r>
      <w:r>
        <w:rPr>
          <w:rFonts w:ascii="Times New Roman" w:hAnsi="Times New Roman"/>
          <w:sz w:val="24"/>
          <w:szCs w:val="24"/>
        </w:rPr>
        <w:t xml:space="preserve">появится возможность создавать несколько журналов, </w:t>
      </w:r>
      <w:r w:rsidRPr="00494DF7">
        <w:rPr>
          <w:rFonts w:ascii="Times New Roman" w:hAnsi="Times New Roman"/>
          <w:sz w:val="24"/>
          <w:szCs w:val="24"/>
        </w:rPr>
        <w:t>при назначении преподавателя будет автоматически появляться строка для очередной подгруппы.</w:t>
      </w:r>
    </w:p>
    <w:p w:rsidR="0028542C" w:rsidRPr="00494DF7" w:rsidRDefault="0028542C" w:rsidP="00494DF7">
      <w:pPr>
        <w:pStyle w:val="1"/>
        <w:jc w:val="center"/>
        <w:rPr>
          <w:b/>
          <w:lang w:val="ru-RU"/>
        </w:rPr>
      </w:pPr>
      <w:bookmarkStart w:id="5" w:name="_Toc81129282"/>
      <w:r w:rsidRPr="00494DF7">
        <w:rPr>
          <w:b/>
          <w:lang w:val="ru-RU"/>
        </w:rPr>
        <w:t>Расписание учебных периодов</w:t>
      </w:r>
      <w:bookmarkEnd w:id="5"/>
    </w:p>
    <w:p w:rsidR="0028542C" w:rsidRPr="00494DF7" w:rsidRDefault="00494DF7" w:rsidP="00494DF7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работе с журналами </w:t>
      </w:r>
      <w:r w:rsidR="0028542C" w:rsidRPr="00494DF7">
        <w:rPr>
          <w:rFonts w:ascii="Times New Roman" w:hAnsi="Times New Roman"/>
          <w:sz w:val="24"/>
          <w:szCs w:val="24"/>
        </w:rPr>
        <w:t xml:space="preserve">и передаче данных на портал «Петербургское образование» будет использоваться расписание учебных периодов. Эти данные вносятся в </w:t>
      </w:r>
      <w:r>
        <w:rPr>
          <w:rFonts w:ascii="Times New Roman" w:hAnsi="Times New Roman"/>
          <w:sz w:val="24"/>
          <w:szCs w:val="24"/>
        </w:rPr>
        <w:br/>
      </w:r>
      <w:r w:rsidR="0028542C" w:rsidRPr="00494DF7">
        <w:rPr>
          <w:rFonts w:ascii="Times New Roman" w:hAnsi="Times New Roman"/>
          <w:sz w:val="24"/>
          <w:szCs w:val="24"/>
        </w:rPr>
        <w:t>WEB-</w:t>
      </w:r>
      <w:r w:rsidRPr="00494DF7">
        <w:rPr>
          <w:rFonts w:ascii="Times New Roman" w:hAnsi="Times New Roman"/>
          <w:sz w:val="24"/>
          <w:szCs w:val="24"/>
        </w:rPr>
        <w:t>приложении «Расписание занятий»</w:t>
      </w:r>
      <w:r w:rsidR="0028542C" w:rsidRPr="00494DF7">
        <w:rPr>
          <w:rFonts w:ascii="Times New Roman" w:hAnsi="Times New Roman"/>
          <w:sz w:val="24"/>
          <w:szCs w:val="24"/>
        </w:rPr>
        <w:t>.</w:t>
      </w:r>
    </w:p>
    <w:p w:rsidR="0028542C" w:rsidRPr="00494DF7" w:rsidRDefault="00494DF7" w:rsidP="00494DF7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Откройте </w:t>
      </w:r>
      <w:r w:rsidRPr="00494DF7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е</w:t>
      </w:r>
      <w:r w:rsidRPr="00494DF7">
        <w:rPr>
          <w:rFonts w:ascii="Times New Roman" w:hAnsi="Times New Roman"/>
          <w:sz w:val="24"/>
          <w:szCs w:val="24"/>
        </w:rPr>
        <w:t xml:space="preserve"> «Расписание занятий»</w:t>
      </w:r>
      <w:r>
        <w:rPr>
          <w:rFonts w:ascii="Times New Roman" w:hAnsi="Times New Roman"/>
          <w:sz w:val="24"/>
          <w:szCs w:val="24"/>
        </w:rPr>
        <w:t xml:space="preserve"> и, выделив в дереве объектов «Список учебных периодов», </w:t>
      </w:r>
      <w:r w:rsidR="0028542C" w:rsidRPr="00494DF7">
        <w:rPr>
          <w:rFonts w:ascii="Times New Roman" w:hAnsi="Times New Roman"/>
          <w:sz w:val="24"/>
          <w:szCs w:val="24"/>
        </w:rPr>
        <w:t xml:space="preserve">добавьте объект «Расписание учебных периодов». </w:t>
      </w:r>
    </w:p>
    <w:p w:rsidR="00494DF7" w:rsidRDefault="0028542C" w:rsidP="0028542C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16095" cy="1126751"/>
            <wp:effectExtent l="19050" t="19050" r="17780" b="1651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248" cy="11384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494DF7" w:rsidRPr="00494DF7">
        <w:rPr>
          <w:rFonts w:ascii="Times New Roman" w:hAnsi="Times New Roman"/>
          <w:sz w:val="24"/>
          <w:szCs w:val="24"/>
        </w:rPr>
        <w:t xml:space="preserve"> </w:t>
      </w:r>
    </w:p>
    <w:p w:rsidR="00332FE3" w:rsidRPr="00494DF7" w:rsidRDefault="00332FE3" w:rsidP="00494DF7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94DF7">
        <w:rPr>
          <w:rFonts w:ascii="Times New Roman" w:hAnsi="Times New Roman"/>
          <w:sz w:val="24"/>
          <w:szCs w:val="24"/>
        </w:rPr>
        <w:t>Далее, выделив добавленный объект, введите его наименование и добавьте последовательно строки всех учебных периодов для данного расписания. Для каждого учебного периода должны быть правильно введены даты его начала и окончания.</w:t>
      </w:r>
    </w:p>
    <w:p w:rsidR="00332FE3" w:rsidRPr="00332FE3" w:rsidRDefault="00332FE3" w:rsidP="0028542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2510" cy="1606550"/>
            <wp:effectExtent l="19050" t="19050" r="21590" b="1270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1606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8542C" w:rsidRPr="00E834E7" w:rsidRDefault="00332FE3" w:rsidP="00E834E7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834E7">
        <w:rPr>
          <w:rFonts w:ascii="Times New Roman" w:hAnsi="Times New Roman"/>
          <w:sz w:val="24"/>
          <w:szCs w:val="24"/>
        </w:rPr>
        <w:t>При необходимости можно создать несколь</w:t>
      </w:r>
      <w:r w:rsidR="00B73ACB">
        <w:rPr>
          <w:rFonts w:ascii="Times New Roman" w:hAnsi="Times New Roman"/>
          <w:sz w:val="24"/>
          <w:szCs w:val="24"/>
        </w:rPr>
        <w:t>ко расписаний учебных периодов,</w:t>
      </w:r>
      <w:r w:rsidR="000E6186" w:rsidRPr="00E834E7">
        <w:rPr>
          <w:rFonts w:ascii="Times New Roman" w:hAnsi="Times New Roman"/>
          <w:sz w:val="24"/>
          <w:szCs w:val="24"/>
        </w:rPr>
        <w:t xml:space="preserve"> </w:t>
      </w:r>
      <w:r w:rsidRPr="00E834E7">
        <w:rPr>
          <w:rFonts w:ascii="Times New Roman" w:hAnsi="Times New Roman"/>
          <w:sz w:val="24"/>
          <w:szCs w:val="24"/>
        </w:rPr>
        <w:t xml:space="preserve">например, для </w:t>
      </w:r>
      <w:r w:rsidR="0028542C" w:rsidRPr="00E834E7">
        <w:rPr>
          <w:rFonts w:ascii="Times New Roman" w:hAnsi="Times New Roman"/>
          <w:sz w:val="24"/>
          <w:szCs w:val="24"/>
        </w:rPr>
        <w:t>старши</w:t>
      </w:r>
      <w:r w:rsidRPr="00E834E7">
        <w:rPr>
          <w:rFonts w:ascii="Times New Roman" w:hAnsi="Times New Roman"/>
          <w:sz w:val="24"/>
          <w:szCs w:val="24"/>
        </w:rPr>
        <w:t>х</w:t>
      </w:r>
      <w:r w:rsidR="0028542C" w:rsidRPr="00E834E7">
        <w:rPr>
          <w:rFonts w:ascii="Times New Roman" w:hAnsi="Times New Roman"/>
          <w:sz w:val="24"/>
          <w:szCs w:val="24"/>
        </w:rPr>
        <w:t xml:space="preserve"> класс</w:t>
      </w:r>
      <w:r w:rsidRPr="00E834E7">
        <w:rPr>
          <w:rFonts w:ascii="Times New Roman" w:hAnsi="Times New Roman"/>
          <w:sz w:val="24"/>
          <w:szCs w:val="24"/>
        </w:rPr>
        <w:t>ов</w:t>
      </w:r>
      <w:r w:rsidR="0028542C" w:rsidRPr="00E834E7">
        <w:rPr>
          <w:rFonts w:ascii="Times New Roman" w:hAnsi="Times New Roman"/>
          <w:sz w:val="24"/>
          <w:szCs w:val="24"/>
        </w:rPr>
        <w:t xml:space="preserve"> </w:t>
      </w:r>
      <w:r w:rsidRPr="00E834E7">
        <w:rPr>
          <w:rFonts w:ascii="Times New Roman" w:hAnsi="Times New Roman"/>
          <w:sz w:val="24"/>
          <w:szCs w:val="24"/>
        </w:rPr>
        <w:t>полугодия</w:t>
      </w:r>
      <w:r w:rsidR="0028542C" w:rsidRPr="00E834E7">
        <w:rPr>
          <w:rFonts w:ascii="Times New Roman" w:hAnsi="Times New Roman"/>
          <w:sz w:val="24"/>
          <w:szCs w:val="24"/>
        </w:rPr>
        <w:t xml:space="preserve">, а </w:t>
      </w:r>
      <w:r w:rsidRPr="00E834E7">
        <w:rPr>
          <w:rFonts w:ascii="Times New Roman" w:hAnsi="Times New Roman"/>
          <w:sz w:val="24"/>
          <w:szCs w:val="24"/>
        </w:rPr>
        <w:t xml:space="preserve">для </w:t>
      </w:r>
      <w:r w:rsidR="0028542C" w:rsidRPr="00E834E7">
        <w:rPr>
          <w:rFonts w:ascii="Times New Roman" w:hAnsi="Times New Roman"/>
          <w:sz w:val="24"/>
          <w:szCs w:val="24"/>
        </w:rPr>
        <w:t>младши</w:t>
      </w:r>
      <w:r w:rsidRPr="00E834E7">
        <w:rPr>
          <w:rFonts w:ascii="Times New Roman" w:hAnsi="Times New Roman"/>
          <w:sz w:val="24"/>
          <w:szCs w:val="24"/>
        </w:rPr>
        <w:t>х</w:t>
      </w:r>
      <w:r w:rsidR="0028542C" w:rsidRPr="00E834E7">
        <w:rPr>
          <w:rFonts w:ascii="Times New Roman" w:hAnsi="Times New Roman"/>
          <w:sz w:val="24"/>
          <w:szCs w:val="24"/>
        </w:rPr>
        <w:t xml:space="preserve"> </w:t>
      </w:r>
      <w:r w:rsidRPr="00E834E7">
        <w:rPr>
          <w:rFonts w:ascii="Times New Roman" w:hAnsi="Times New Roman"/>
          <w:sz w:val="24"/>
          <w:szCs w:val="24"/>
        </w:rPr>
        <w:t>четверти</w:t>
      </w:r>
      <w:r w:rsidR="0028542C" w:rsidRPr="00E834E7">
        <w:rPr>
          <w:rFonts w:ascii="Times New Roman" w:hAnsi="Times New Roman"/>
          <w:sz w:val="24"/>
          <w:szCs w:val="24"/>
        </w:rPr>
        <w:t>.</w:t>
      </w:r>
    </w:p>
    <w:p w:rsidR="0028542C" w:rsidRDefault="000E6186" w:rsidP="000E618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87577" cy="1043651"/>
            <wp:effectExtent l="19050" t="19050" r="13335" b="2349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174" cy="10506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A5E88" w:rsidRPr="00E834E7" w:rsidRDefault="00E834E7" w:rsidP="00E834E7">
      <w:pPr>
        <w:pStyle w:val="1"/>
        <w:jc w:val="center"/>
        <w:rPr>
          <w:b/>
          <w:lang w:val="ru-RU"/>
        </w:rPr>
      </w:pPr>
      <w:bookmarkStart w:id="6" w:name="_Toc81129283"/>
      <w:proofErr w:type="spellStart"/>
      <w:r w:rsidRPr="00E834E7">
        <w:rPr>
          <w:b/>
          <w:lang w:val="ru-RU"/>
        </w:rPr>
        <w:t>Автосоздание</w:t>
      </w:r>
      <w:proofErr w:type="spellEnd"/>
      <w:r w:rsidRPr="00E834E7">
        <w:rPr>
          <w:b/>
          <w:lang w:val="ru-RU"/>
        </w:rPr>
        <w:t xml:space="preserve"> журналов и н</w:t>
      </w:r>
      <w:r w:rsidR="00EA5E88" w:rsidRPr="00E834E7">
        <w:rPr>
          <w:b/>
          <w:lang w:val="ru-RU"/>
        </w:rPr>
        <w:t xml:space="preserve">азначение преподавателей </w:t>
      </w:r>
      <w:r>
        <w:rPr>
          <w:b/>
          <w:lang w:val="ru-RU"/>
        </w:rPr>
        <w:br/>
      </w:r>
      <w:r w:rsidR="00EA5E88" w:rsidRPr="00E834E7">
        <w:rPr>
          <w:b/>
          <w:lang w:val="ru-RU"/>
        </w:rPr>
        <w:t xml:space="preserve">для ГУП и </w:t>
      </w:r>
      <w:r>
        <w:rPr>
          <w:b/>
          <w:lang w:val="ru-RU"/>
        </w:rPr>
        <w:t>п</w:t>
      </w:r>
      <w:r w:rsidR="00EA5E88" w:rsidRPr="00E834E7">
        <w:rPr>
          <w:b/>
          <w:lang w:val="ru-RU"/>
        </w:rPr>
        <w:t>отоков</w:t>
      </w:r>
      <w:bookmarkEnd w:id="6"/>
    </w:p>
    <w:p w:rsidR="004F5196" w:rsidRDefault="004F5196" w:rsidP="0093208D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3208D">
        <w:rPr>
          <w:rFonts w:ascii="Times New Roman" w:hAnsi="Times New Roman"/>
          <w:sz w:val="24"/>
          <w:szCs w:val="24"/>
        </w:rPr>
        <w:t xml:space="preserve">В </w:t>
      </w:r>
      <w:r w:rsidR="000E6FA1" w:rsidRPr="00A84AA6">
        <w:rPr>
          <w:rFonts w:ascii="Times New Roman" w:hAnsi="Times New Roman"/>
          <w:sz w:val="24"/>
          <w:szCs w:val="24"/>
        </w:rPr>
        <w:t>WEB</w:t>
      </w:r>
      <w:r w:rsidR="000E6FA1">
        <w:rPr>
          <w:rFonts w:ascii="Times New Roman" w:hAnsi="Times New Roman"/>
          <w:sz w:val="24"/>
          <w:szCs w:val="24"/>
        </w:rPr>
        <w:t>-</w:t>
      </w:r>
      <w:r w:rsidRPr="0093208D">
        <w:rPr>
          <w:rFonts w:ascii="Times New Roman" w:hAnsi="Times New Roman"/>
          <w:sz w:val="24"/>
          <w:szCs w:val="24"/>
        </w:rPr>
        <w:t xml:space="preserve">приложении </w:t>
      </w:r>
      <w:r w:rsidR="0093208D">
        <w:rPr>
          <w:rFonts w:ascii="Times New Roman" w:hAnsi="Times New Roman"/>
          <w:sz w:val="24"/>
          <w:szCs w:val="24"/>
        </w:rPr>
        <w:t>«</w:t>
      </w:r>
      <w:r w:rsidRPr="0093208D">
        <w:rPr>
          <w:rFonts w:ascii="Times New Roman" w:hAnsi="Times New Roman"/>
          <w:sz w:val="24"/>
          <w:szCs w:val="24"/>
        </w:rPr>
        <w:t>Управление электронными журналами</w:t>
      </w:r>
      <w:r w:rsidR="0093208D">
        <w:rPr>
          <w:rFonts w:ascii="Times New Roman" w:hAnsi="Times New Roman"/>
          <w:sz w:val="24"/>
          <w:szCs w:val="24"/>
        </w:rPr>
        <w:t>»</w:t>
      </w:r>
      <w:r w:rsidRPr="0093208D">
        <w:rPr>
          <w:rFonts w:ascii="Times New Roman" w:hAnsi="Times New Roman"/>
          <w:sz w:val="24"/>
          <w:szCs w:val="24"/>
        </w:rPr>
        <w:t xml:space="preserve"> </w:t>
      </w:r>
      <w:r w:rsidR="0093208D" w:rsidRPr="0093208D">
        <w:rPr>
          <w:rFonts w:ascii="Times New Roman" w:hAnsi="Times New Roman"/>
          <w:sz w:val="24"/>
          <w:szCs w:val="24"/>
        </w:rPr>
        <w:t>предусмотрена функция автоматического создания журналов</w:t>
      </w:r>
      <w:r w:rsidRPr="0093208D">
        <w:rPr>
          <w:rFonts w:ascii="Times New Roman" w:hAnsi="Times New Roman"/>
          <w:sz w:val="24"/>
          <w:szCs w:val="24"/>
        </w:rPr>
        <w:t>.</w:t>
      </w:r>
    </w:p>
    <w:p w:rsidR="0093208D" w:rsidRPr="00227E43" w:rsidRDefault="0093208D" w:rsidP="0093208D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27E43">
        <w:rPr>
          <w:rFonts w:ascii="Times New Roman" w:hAnsi="Times New Roman"/>
          <w:sz w:val="24"/>
          <w:szCs w:val="24"/>
          <w:u w:val="single"/>
        </w:rPr>
        <w:t>Важно</w:t>
      </w:r>
    </w:p>
    <w:p w:rsidR="0093208D" w:rsidRDefault="0093208D" w:rsidP="0093208D">
      <w:pPr>
        <w:pStyle w:val="ad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208D">
        <w:rPr>
          <w:rFonts w:ascii="Times New Roman" w:hAnsi="Times New Roman"/>
          <w:sz w:val="24"/>
          <w:szCs w:val="24"/>
        </w:rPr>
        <w:t xml:space="preserve">Диалог </w:t>
      </w:r>
      <w:proofErr w:type="spellStart"/>
      <w:r w:rsidRPr="0093208D">
        <w:rPr>
          <w:rFonts w:ascii="Times New Roman" w:hAnsi="Times New Roman"/>
          <w:sz w:val="24"/>
          <w:szCs w:val="24"/>
        </w:rPr>
        <w:t>автосоздания</w:t>
      </w:r>
      <w:proofErr w:type="spellEnd"/>
      <w:r w:rsidRPr="0093208D">
        <w:rPr>
          <w:rFonts w:ascii="Times New Roman" w:hAnsi="Times New Roman"/>
          <w:sz w:val="24"/>
          <w:szCs w:val="24"/>
        </w:rPr>
        <w:t xml:space="preserve"> можно использовать многократно – уже назначенные журналы автоматически в него подтянутся при повторном открытии. </w:t>
      </w:r>
    </w:p>
    <w:p w:rsidR="0093208D" w:rsidRPr="00B73ACB" w:rsidRDefault="0093208D" w:rsidP="0093208D">
      <w:pPr>
        <w:pStyle w:val="ad"/>
        <w:numPr>
          <w:ilvl w:val="0"/>
          <w:numId w:val="36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B73ACB">
        <w:rPr>
          <w:rFonts w:ascii="Times New Roman" w:hAnsi="Times New Roman"/>
          <w:color w:val="FF0000"/>
          <w:sz w:val="24"/>
          <w:szCs w:val="24"/>
        </w:rPr>
        <w:lastRenderedPageBreak/>
        <w:t xml:space="preserve">Журналы, созданные вручную при помощи кнопки «Добавить», в диалоге </w:t>
      </w:r>
      <w:proofErr w:type="spellStart"/>
      <w:r w:rsidRPr="00B73ACB">
        <w:rPr>
          <w:rFonts w:ascii="Times New Roman" w:hAnsi="Times New Roman"/>
          <w:color w:val="FF0000"/>
          <w:sz w:val="24"/>
          <w:szCs w:val="24"/>
        </w:rPr>
        <w:t>автосоздания</w:t>
      </w:r>
      <w:proofErr w:type="spellEnd"/>
      <w:r w:rsidRPr="00B73ACB">
        <w:rPr>
          <w:rFonts w:ascii="Times New Roman" w:hAnsi="Times New Roman"/>
          <w:color w:val="FF0000"/>
          <w:sz w:val="24"/>
          <w:szCs w:val="24"/>
        </w:rPr>
        <w:t xml:space="preserve"> отображаться не будут.</w:t>
      </w:r>
    </w:p>
    <w:p w:rsidR="00227E43" w:rsidRPr="00227E43" w:rsidRDefault="00227E43" w:rsidP="00227E43">
      <w:pPr>
        <w:pStyle w:val="ad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7E43">
        <w:rPr>
          <w:rFonts w:ascii="Times New Roman" w:hAnsi="Times New Roman"/>
          <w:sz w:val="24"/>
          <w:szCs w:val="24"/>
        </w:rPr>
        <w:t>Автоматическое формирование журналов следует выполнять только после задания учебных периодов, иначе сетк</w:t>
      </w:r>
      <w:r>
        <w:rPr>
          <w:rFonts w:ascii="Times New Roman" w:hAnsi="Times New Roman"/>
          <w:sz w:val="24"/>
          <w:szCs w:val="24"/>
        </w:rPr>
        <w:t>у</w:t>
      </w:r>
      <w:r w:rsidRPr="00227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учебных </w:t>
      </w:r>
      <w:r w:rsidRPr="00227E43">
        <w:rPr>
          <w:rFonts w:ascii="Times New Roman" w:hAnsi="Times New Roman"/>
          <w:sz w:val="24"/>
          <w:szCs w:val="24"/>
        </w:rPr>
        <w:t xml:space="preserve">периодов </w:t>
      </w:r>
      <w:r>
        <w:rPr>
          <w:rFonts w:ascii="Times New Roman" w:hAnsi="Times New Roman"/>
          <w:sz w:val="24"/>
          <w:szCs w:val="24"/>
        </w:rPr>
        <w:t xml:space="preserve">придется вводить вручную </w:t>
      </w:r>
      <w:r w:rsidRPr="00227E43">
        <w:rPr>
          <w:rFonts w:ascii="Times New Roman" w:hAnsi="Times New Roman"/>
          <w:sz w:val="24"/>
          <w:szCs w:val="24"/>
        </w:rPr>
        <w:t>для КАЖДОГО журнала. При правильной настройке, учебные периоды потребуется скорректировать только для отдельных</w:t>
      </w:r>
      <w:r>
        <w:rPr>
          <w:rFonts w:ascii="Times New Roman" w:hAnsi="Times New Roman"/>
          <w:sz w:val="24"/>
          <w:szCs w:val="24"/>
        </w:rPr>
        <w:t xml:space="preserve"> ГУП для индивидуальных планов</w:t>
      </w:r>
      <w:r w:rsidRPr="00227E43">
        <w:rPr>
          <w:rFonts w:ascii="Times New Roman" w:hAnsi="Times New Roman"/>
          <w:sz w:val="24"/>
          <w:szCs w:val="24"/>
        </w:rPr>
        <w:t>.</w:t>
      </w:r>
    </w:p>
    <w:p w:rsidR="0028542C" w:rsidRDefault="000D23BC" w:rsidP="00A84AA6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82422" w:rsidRPr="0028542C">
        <w:rPr>
          <w:rFonts w:ascii="Times New Roman" w:hAnsi="Times New Roman"/>
          <w:sz w:val="24"/>
          <w:szCs w:val="24"/>
        </w:rPr>
        <w:t>азначить преподавателей</w:t>
      </w:r>
      <w:r w:rsidRPr="000D23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можно </w:t>
      </w:r>
      <w:r w:rsidR="00A84AA6">
        <w:rPr>
          <w:rFonts w:ascii="Times New Roman" w:hAnsi="Times New Roman"/>
          <w:sz w:val="24"/>
          <w:szCs w:val="24"/>
        </w:rPr>
        <w:t xml:space="preserve">только </w:t>
      </w:r>
      <w:r>
        <w:rPr>
          <w:rFonts w:ascii="Times New Roman" w:hAnsi="Times New Roman"/>
          <w:sz w:val="24"/>
          <w:szCs w:val="24"/>
        </w:rPr>
        <w:t>п</w:t>
      </w:r>
      <w:r w:rsidRPr="0028542C">
        <w:rPr>
          <w:rFonts w:ascii="Times New Roman" w:hAnsi="Times New Roman"/>
          <w:sz w:val="24"/>
          <w:szCs w:val="24"/>
        </w:rPr>
        <w:t xml:space="preserve">осле формирования ГУП </w:t>
      </w:r>
      <w:r>
        <w:rPr>
          <w:rFonts w:ascii="Times New Roman" w:hAnsi="Times New Roman"/>
          <w:sz w:val="24"/>
          <w:szCs w:val="24"/>
        </w:rPr>
        <w:t>и указания потоковых предметов</w:t>
      </w:r>
      <w:r w:rsidR="00082422" w:rsidRPr="0028542C">
        <w:rPr>
          <w:rFonts w:ascii="Times New Roman" w:hAnsi="Times New Roman"/>
          <w:sz w:val="24"/>
          <w:szCs w:val="24"/>
        </w:rPr>
        <w:t xml:space="preserve">. </w:t>
      </w:r>
      <w:r w:rsidR="005E7D40">
        <w:rPr>
          <w:rFonts w:ascii="Times New Roman" w:hAnsi="Times New Roman"/>
          <w:sz w:val="24"/>
          <w:szCs w:val="24"/>
        </w:rPr>
        <w:t>Откройте приложение</w:t>
      </w:r>
      <w:r w:rsidR="000E6FA1">
        <w:rPr>
          <w:rFonts w:ascii="Times New Roman" w:hAnsi="Times New Roman"/>
          <w:sz w:val="24"/>
          <w:szCs w:val="24"/>
        </w:rPr>
        <w:t xml:space="preserve"> «</w:t>
      </w:r>
      <w:r w:rsidR="000E6FA1" w:rsidRPr="0093208D">
        <w:rPr>
          <w:rFonts w:ascii="Times New Roman" w:hAnsi="Times New Roman"/>
          <w:sz w:val="24"/>
          <w:szCs w:val="24"/>
        </w:rPr>
        <w:t>Управление электронными журналами</w:t>
      </w:r>
      <w:r w:rsidR="000E6FA1">
        <w:rPr>
          <w:rFonts w:ascii="Times New Roman" w:hAnsi="Times New Roman"/>
          <w:sz w:val="24"/>
          <w:szCs w:val="24"/>
        </w:rPr>
        <w:t>»</w:t>
      </w:r>
      <w:r w:rsidR="005E7D40">
        <w:rPr>
          <w:rFonts w:ascii="Times New Roman" w:hAnsi="Times New Roman"/>
          <w:sz w:val="24"/>
          <w:szCs w:val="24"/>
        </w:rPr>
        <w:t xml:space="preserve">, выберите </w:t>
      </w:r>
      <w:r w:rsidR="000E6FA1">
        <w:rPr>
          <w:rFonts w:ascii="Times New Roman" w:hAnsi="Times New Roman"/>
          <w:sz w:val="24"/>
          <w:szCs w:val="24"/>
        </w:rPr>
        <w:t xml:space="preserve">вкладку «Общеобразовательные журналы» и </w:t>
      </w:r>
      <w:r w:rsidR="005E7D40">
        <w:rPr>
          <w:rFonts w:ascii="Times New Roman" w:hAnsi="Times New Roman"/>
          <w:sz w:val="24"/>
          <w:szCs w:val="24"/>
        </w:rPr>
        <w:t>текущий учебный</w:t>
      </w:r>
      <w:r w:rsidR="000E6FA1">
        <w:rPr>
          <w:rFonts w:ascii="Times New Roman" w:hAnsi="Times New Roman"/>
          <w:sz w:val="24"/>
          <w:szCs w:val="24"/>
        </w:rPr>
        <w:t xml:space="preserve"> </w:t>
      </w:r>
      <w:r w:rsidR="005E7D40">
        <w:rPr>
          <w:rFonts w:ascii="Times New Roman" w:hAnsi="Times New Roman"/>
          <w:sz w:val="24"/>
          <w:szCs w:val="24"/>
        </w:rPr>
        <w:t>год</w:t>
      </w:r>
      <w:r w:rsidR="000E6FA1">
        <w:rPr>
          <w:rFonts w:ascii="Times New Roman" w:hAnsi="Times New Roman"/>
          <w:sz w:val="24"/>
          <w:szCs w:val="24"/>
        </w:rPr>
        <w:t xml:space="preserve">, далее </w:t>
      </w:r>
      <w:r>
        <w:rPr>
          <w:rFonts w:ascii="Times New Roman" w:hAnsi="Times New Roman"/>
          <w:sz w:val="24"/>
          <w:szCs w:val="24"/>
        </w:rPr>
        <w:t>в</w:t>
      </w:r>
      <w:r w:rsidR="0028542C">
        <w:rPr>
          <w:rFonts w:ascii="Times New Roman" w:hAnsi="Times New Roman"/>
          <w:sz w:val="24"/>
          <w:szCs w:val="24"/>
        </w:rPr>
        <w:t>оспольз</w:t>
      </w:r>
      <w:r w:rsidR="000E6FA1">
        <w:rPr>
          <w:rFonts w:ascii="Times New Roman" w:hAnsi="Times New Roman"/>
          <w:sz w:val="24"/>
          <w:szCs w:val="24"/>
        </w:rPr>
        <w:t>уйтесь кнопкой «</w:t>
      </w:r>
      <w:proofErr w:type="spellStart"/>
      <w:r w:rsidR="000E6FA1">
        <w:rPr>
          <w:rFonts w:ascii="Times New Roman" w:hAnsi="Times New Roman"/>
          <w:sz w:val="24"/>
          <w:szCs w:val="24"/>
        </w:rPr>
        <w:t>Автосоздание</w:t>
      </w:r>
      <w:proofErr w:type="spellEnd"/>
      <w:r w:rsidR="000E6FA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D23BC" w:rsidRDefault="00F35F9E" w:rsidP="00F35F9E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37262" cy="1160800"/>
            <wp:effectExtent l="19050" t="19050" r="15875" b="2032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89" cy="11645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27E43" w:rsidRPr="00227E43" w:rsidRDefault="00227E43" w:rsidP="00227E43">
      <w:pPr>
        <w:spacing w:before="120" w:after="120"/>
        <w:ind w:left="720" w:hanging="720"/>
        <w:jc w:val="both"/>
        <w:rPr>
          <w:rFonts w:ascii="Times New Roman" w:hAnsi="Times New Roman"/>
        </w:rPr>
      </w:pPr>
      <w:r w:rsidRPr="00227E43">
        <w:rPr>
          <w:rFonts w:ascii="Times New Roman" w:hAnsi="Times New Roman"/>
          <w:u w:val="single"/>
        </w:rPr>
        <w:t>Важно</w:t>
      </w:r>
      <w:r w:rsidRPr="00227E43">
        <w:rPr>
          <w:rFonts w:ascii="Times New Roman" w:hAnsi="Times New Roman"/>
        </w:rPr>
        <w:t>: следите за положением переключателя учебного года в правой верхней части окна. Начиная с мая месяца, становится доступен к выбору будущий учебный год. Формирование журнала для другого учебного года приведет к некорректной работе.</w:t>
      </w:r>
    </w:p>
    <w:p w:rsidR="0028542C" w:rsidRDefault="00227E43" w:rsidP="00A84AA6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Кнопка «</w:t>
      </w:r>
      <w:proofErr w:type="spellStart"/>
      <w:r>
        <w:rPr>
          <w:rFonts w:ascii="Times New Roman" w:hAnsi="Times New Roman"/>
          <w:sz w:val="24"/>
          <w:szCs w:val="24"/>
        </w:rPr>
        <w:t>Автосоздание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F169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открывает</w:t>
      </w:r>
      <w:r w:rsidR="00F35F9E">
        <w:rPr>
          <w:rFonts w:ascii="Times New Roman" w:hAnsi="Times New Roman"/>
          <w:sz w:val="24"/>
          <w:szCs w:val="24"/>
        </w:rPr>
        <w:t xml:space="preserve"> окн</w:t>
      </w:r>
      <w:r>
        <w:rPr>
          <w:rFonts w:ascii="Times New Roman" w:hAnsi="Times New Roman"/>
          <w:sz w:val="24"/>
          <w:szCs w:val="24"/>
        </w:rPr>
        <w:t>о</w:t>
      </w:r>
      <w:r w:rsidR="00F35F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Автогенерация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журналов». При </w:t>
      </w:r>
      <w:r w:rsidR="00F35F9E">
        <w:rPr>
          <w:rFonts w:ascii="Times New Roman" w:hAnsi="Times New Roman"/>
          <w:sz w:val="24"/>
          <w:szCs w:val="24"/>
        </w:rPr>
        <w:t>выде</w:t>
      </w:r>
      <w:r w:rsidR="00F1690D"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z w:val="24"/>
          <w:szCs w:val="24"/>
        </w:rPr>
        <w:t xml:space="preserve">нии </w:t>
      </w:r>
      <w:r w:rsidR="00A84AA6">
        <w:rPr>
          <w:rFonts w:ascii="Times New Roman" w:hAnsi="Times New Roman"/>
          <w:sz w:val="24"/>
          <w:szCs w:val="24"/>
        </w:rPr>
        <w:t>параллел</w:t>
      </w:r>
      <w:r>
        <w:rPr>
          <w:rFonts w:ascii="Times New Roman" w:hAnsi="Times New Roman"/>
          <w:sz w:val="24"/>
          <w:szCs w:val="24"/>
        </w:rPr>
        <w:t>и</w:t>
      </w:r>
      <w:r w:rsidR="00A84AA6">
        <w:rPr>
          <w:rFonts w:ascii="Times New Roman" w:hAnsi="Times New Roman"/>
          <w:sz w:val="24"/>
          <w:szCs w:val="24"/>
        </w:rPr>
        <w:t xml:space="preserve"> </w:t>
      </w:r>
      <w:r w:rsidR="00F35F9E">
        <w:rPr>
          <w:rFonts w:ascii="Times New Roman" w:hAnsi="Times New Roman"/>
          <w:sz w:val="24"/>
          <w:szCs w:val="24"/>
        </w:rPr>
        <w:t>учебн</w:t>
      </w:r>
      <w:r w:rsidR="00A84AA6">
        <w:rPr>
          <w:rFonts w:ascii="Times New Roman" w:hAnsi="Times New Roman"/>
          <w:sz w:val="24"/>
          <w:szCs w:val="24"/>
        </w:rPr>
        <w:t>ого</w:t>
      </w:r>
      <w:r w:rsidR="00F35F9E">
        <w:rPr>
          <w:rFonts w:ascii="Times New Roman" w:hAnsi="Times New Roman"/>
          <w:sz w:val="24"/>
          <w:szCs w:val="24"/>
        </w:rPr>
        <w:t xml:space="preserve"> план</w:t>
      </w:r>
      <w:r w:rsidR="00A84AA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правой части окна будут перечислены все созданные ГУП.</w:t>
      </w:r>
    </w:p>
    <w:p w:rsidR="00F35F9E" w:rsidRDefault="00E14300" w:rsidP="00BA321F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1972310"/>
            <wp:effectExtent l="19050" t="19050" r="13970" b="279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723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B597D" w:rsidRDefault="006B597D" w:rsidP="00BF57A0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каждой ГУП мы видим список изучаемых предметов. </w:t>
      </w:r>
      <w:r w:rsidRPr="006B597D">
        <w:rPr>
          <w:rFonts w:ascii="Times New Roman" w:hAnsi="Times New Roman"/>
          <w:sz w:val="24"/>
          <w:szCs w:val="24"/>
        </w:rPr>
        <w:t>Для каждого предмета отображается количество часов в учебном году и количество уроков в неделю</w:t>
      </w:r>
      <w:r w:rsidR="00F67F56">
        <w:rPr>
          <w:rFonts w:ascii="Times New Roman" w:hAnsi="Times New Roman"/>
          <w:sz w:val="24"/>
          <w:szCs w:val="24"/>
        </w:rPr>
        <w:t xml:space="preserve"> и </w:t>
      </w:r>
      <w:r w:rsidR="00BA321F">
        <w:rPr>
          <w:rFonts w:ascii="Times New Roman" w:hAnsi="Times New Roman"/>
          <w:sz w:val="24"/>
          <w:szCs w:val="24"/>
        </w:rPr>
        <w:t>имеется поле для выбора преподавателя</w:t>
      </w:r>
      <w:r w:rsidR="005E7D40">
        <w:rPr>
          <w:rFonts w:ascii="Times New Roman" w:hAnsi="Times New Roman"/>
          <w:sz w:val="24"/>
          <w:szCs w:val="24"/>
        </w:rPr>
        <w:t>.</w:t>
      </w:r>
      <w:r w:rsidR="00BF57A0">
        <w:rPr>
          <w:rFonts w:ascii="Times New Roman" w:hAnsi="Times New Roman"/>
          <w:sz w:val="24"/>
          <w:szCs w:val="24"/>
        </w:rPr>
        <w:t xml:space="preserve"> </w:t>
      </w:r>
      <w:r w:rsidRPr="006B597D">
        <w:rPr>
          <w:rFonts w:ascii="Times New Roman" w:hAnsi="Times New Roman"/>
          <w:sz w:val="24"/>
          <w:szCs w:val="24"/>
        </w:rPr>
        <w:t>При перемещении мыши по списку учителей, слева появляется поле с уже назначенно</w:t>
      </w:r>
      <w:r w:rsidR="00B73ACB">
        <w:rPr>
          <w:rFonts w:ascii="Times New Roman" w:hAnsi="Times New Roman"/>
          <w:sz w:val="24"/>
          <w:szCs w:val="24"/>
        </w:rPr>
        <w:t>й нагрузкой для данного учителя,</w:t>
      </w:r>
    </w:p>
    <w:p w:rsidR="00A221F6" w:rsidRDefault="00F1690D" w:rsidP="00F1690D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20141" cy="527059"/>
            <wp:effectExtent l="19050" t="19050" r="23495" b="254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215" cy="555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690D" w:rsidRDefault="00F1690D" w:rsidP="00F1690D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5E7D4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оявилась возможность </w:t>
      </w:r>
      <w:r w:rsidRPr="005E7D40">
        <w:rPr>
          <w:rFonts w:ascii="Times New Roman" w:hAnsi="Times New Roman"/>
          <w:sz w:val="24"/>
          <w:szCs w:val="24"/>
        </w:rPr>
        <w:t xml:space="preserve">выбрать </w:t>
      </w:r>
      <w:r>
        <w:rPr>
          <w:rFonts w:ascii="Times New Roman" w:hAnsi="Times New Roman"/>
          <w:sz w:val="24"/>
          <w:szCs w:val="24"/>
        </w:rPr>
        <w:t xml:space="preserve">значение </w:t>
      </w:r>
      <w:r w:rsidRPr="005E7D40">
        <w:rPr>
          <w:rFonts w:ascii="Times New Roman" w:hAnsi="Times New Roman"/>
          <w:sz w:val="24"/>
          <w:szCs w:val="24"/>
        </w:rPr>
        <w:t>“Вакантная ставка”</w:t>
      </w:r>
      <w:r>
        <w:rPr>
          <w:rFonts w:ascii="Times New Roman" w:hAnsi="Times New Roman"/>
          <w:sz w:val="24"/>
          <w:szCs w:val="24"/>
        </w:rPr>
        <w:t xml:space="preserve"> при отсутствии преподавателя.</w:t>
      </w:r>
    </w:p>
    <w:p w:rsidR="00B73ACB" w:rsidRDefault="00B73A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A321F" w:rsidRDefault="00BF57A0" w:rsidP="00BF57A0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Крестик справа вверху </w:t>
      </w:r>
      <w:r w:rsidR="005E7D40">
        <w:rPr>
          <w:rFonts w:ascii="Times New Roman" w:hAnsi="Times New Roman"/>
          <w:sz w:val="24"/>
          <w:szCs w:val="24"/>
        </w:rPr>
        <w:t xml:space="preserve">окна </w:t>
      </w:r>
      <w:r w:rsidR="000E6FA1">
        <w:rPr>
          <w:rFonts w:ascii="Times New Roman" w:hAnsi="Times New Roman"/>
          <w:sz w:val="24"/>
          <w:szCs w:val="24"/>
        </w:rPr>
        <w:t>«</w:t>
      </w:r>
      <w:proofErr w:type="spellStart"/>
      <w:r w:rsidR="000E6FA1">
        <w:rPr>
          <w:rFonts w:ascii="Times New Roman" w:hAnsi="Times New Roman"/>
          <w:sz w:val="24"/>
          <w:szCs w:val="24"/>
        </w:rPr>
        <w:t>Автогенерация</w:t>
      </w:r>
      <w:proofErr w:type="spellEnd"/>
      <w:r w:rsidR="000E6FA1">
        <w:rPr>
          <w:rFonts w:ascii="Times New Roman" w:hAnsi="Times New Roman"/>
          <w:sz w:val="24"/>
          <w:szCs w:val="24"/>
        </w:rPr>
        <w:t xml:space="preserve"> журналов» </w:t>
      </w:r>
      <w:r>
        <w:rPr>
          <w:rFonts w:ascii="Times New Roman" w:hAnsi="Times New Roman"/>
          <w:sz w:val="24"/>
          <w:szCs w:val="24"/>
        </w:rPr>
        <w:t>позволяет выйти из окна.</w:t>
      </w:r>
      <w:r w:rsidRPr="00BF57A0">
        <w:rPr>
          <w:rFonts w:ascii="Times New Roman" w:hAnsi="Times New Roman"/>
          <w:sz w:val="24"/>
          <w:szCs w:val="24"/>
        </w:rPr>
        <w:t xml:space="preserve"> </w:t>
      </w:r>
      <w:r w:rsidR="00E1430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Не забудьте перед выходом </w:t>
      </w:r>
      <w:r w:rsidRPr="00F1690D">
        <w:rPr>
          <w:rFonts w:ascii="Times New Roman" w:hAnsi="Times New Roman"/>
          <w:sz w:val="24"/>
          <w:szCs w:val="24"/>
          <w:u w:val="single"/>
        </w:rPr>
        <w:t>сохранить все назначения</w:t>
      </w:r>
      <w:r w:rsidR="000E6FA1">
        <w:rPr>
          <w:rFonts w:ascii="Times New Roman" w:hAnsi="Times New Roman"/>
          <w:sz w:val="24"/>
          <w:szCs w:val="24"/>
        </w:rPr>
        <w:t>.</w:t>
      </w:r>
    </w:p>
    <w:p w:rsidR="00F1690D" w:rsidRDefault="002A4425" w:rsidP="00F1690D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1858645"/>
            <wp:effectExtent l="19050" t="19050" r="13970" b="273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586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F57A0" w:rsidRDefault="00650A44" w:rsidP="00650A44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Аналогично назначаются преподаватели для подгрупп. </w:t>
      </w:r>
      <w:r w:rsidR="00BF57A0" w:rsidRPr="00650A44">
        <w:rPr>
          <w:rFonts w:ascii="Times New Roman" w:hAnsi="Times New Roman"/>
          <w:sz w:val="24"/>
          <w:szCs w:val="24"/>
        </w:rPr>
        <w:t xml:space="preserve">Потоковые группы отображаются в списке </w:t>
      </w:r>
      <w:r w:rsidR="00BF57A0" w:rsidRPr="002A4425">
        <w:rPr>
          <w:rFonts w:ascii="Times New Roman" w:hAnsi="Times New Roman"/>
          <w:sz w:val="24"/>
          <w:szCs w:val="24"/>
          <w:u w:val="single"/>
        </w:rPr>
        <w:t>после</w:t>
      </w:r>
      <w:r w:rsidRPr="002A4425">
        <w:rPr>
          <w:rFonts w:ascii="Times New Roman" w:hAnsi="Times New Roman"/>
          <w:sz w:val="24"/>
          <w:szCs w:val="24"/>
          <w:u w:val="single"/>
        </w:rPr>
        <w:t xml:space="preserve"> всех </w:t>
      </w:r>
      <w:r w:rsidR="00BF57A0" w:rsidRPr="002A4425">
        <w:rPr>
          <w:rFonts w:ascii="Times New Roman" w:hAnsi="Times New Roman"/>
          <w:sz w:val="24"/>
          <w:szCs w:val="24"/>
          <w:u w:val="single"/>
        </w:rPr>
        <w:t>ГУП</w:t>
      </w:r>
      <w:r w:rsidR="00BF57A0" w:rsidRPr="00650A44">
        <w:rPr>
          <w:rFonts w:ascii="Times New Roman" w:hAnsi="Times New Roman"/>
          <w:sz w:val="24"/>
          <w:szCs w:val="24"/>
        </w:rPr>
        <w:t>.</w:t>
      </w:r>
      <w:r w:rsidRPr="00650A44">
        <w:rPr>
          <w:rFonts w:ascii="Times New Roman" w:hAnsi="Times New Roman"/>
          <w:sz w:val="24"/>
          <w:szCs w:val="24"/>
        </w:rPr>
        <w:t xml:space="preserve"> </w:t>
      </w:r>
    </w:p>
    <w:p w:rsidR="00BF57A0" w:rsidRDefault="002A4425" w:rsidP="00BA321F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13780" cy="1457960"/>
            <wp:effectExtent l="19050" t="19050" r="20320" b="279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4579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50A44" w:rsidRDefault="00DD04A2" w:rsidP="005E7D40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5E7D40">
        <w:rPr>
          <w:rFonts w:ascii="Times New Roman" w:hAnsi="Times New Roman"/>
          <w:sz w:val="24"/>
          <w:szCs w:val="24"/>
        </w:rPr>
        <w:t>Выбор учителя в потоковой группе по предмету автоматически добавляет новую незаполненную строку в список. Таким образом вы можете сформировать столько групп, сколько требуется.</w:t>
      </w:r>
      <w:r w:rsidR="005E7D40">
        <w:rPr>
          <w:rFonts w:ascii="Times New Roman" w:hAnsi="Times New Roman"/>
          <w:sz w:val="24"/>
          <w:szCs w:val="24"/>
        </w:rPr>
        <w:t xml:space="preserve"> </w:t>
      </w:r>
      <w:r w:rsidR="00650A44">
        <w:rPr>
          <w:rFonts w:ascii="Times New Roman" w:hAnsi="Times New Roman"/>
          <w:sz w:val="24"/>
          <w:szCs w:val="24"/>
        </w:rPr>
        <w:t>Название подгруппы редактируется, для этого просто выполните щелчок на нем.</w:t>
      </w:r>
    </w:p>
    <w:p w:rsidR="00650A44" w:rsidRDefault="00650A44" w:rsidP="005E7D40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назначения преподавател</w:t>
      </w:r>
      <w:r w:rsidR="005E7D4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журнал появляется в списке общеобразовательных журналов и с ним можно работать.</w:t>
      </w:r>
    </w:p>
    <w:p w:rsidR="00650A44" w:rsidRDefault="00650A44" w:rsidP="00650A44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13780" cy="1739265"/>
            <wp:effectExtent l="19050" t="19050" r="20320" b="1333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7392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73ACB" w:rsidRDefault="00FC253C" w:rsidP="005E7D40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всех предметов, кроме потоковых, в список журнала будут автоматически включены все учащиеся ГУП, списки для потоковых журналов нужно будет сформировать вручную.</w:t>
      </w:r>
    </w:p>
    <w:p w:rsidR="00B73ACB" w:rsidRDefault="00B73A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D2CB1" w:rsidRPr="001B6337" w:rsidRDefault="00AD2CB1" w:rsidP="001B6337">
      <w:pPr>
        <w:pStyle w:val="1"/>
        <w:jc w:val="center"/>
        <w:rPr>
          <w:b/>
          <w:lang w:val="ru-RU"/>
        </w:rPr>
      </w:pPr>
      <w:bookmarkStart w:id="7" w:name="_Toc81129284"/>
      <w:r w:rsidRPr="001B6337">
        <w:rPr>
          <w:b/>
          <w:lang w:val="ru-RU"/>
        </w:rPr>
        <w:lastRenderedPageBreak/>
        <w:t>Подготовка журналов к работе</w:t>
      </w:r>
      <w:bookmarkEnd w:id="7"/>
    </w:p>
    <w:p w:rsidR="00660A46" w:rsidRDefault="00AD2CB1" w:rsidP="00AD2CB1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создании журнала </w:t>
      </w:r>
      <w:r w:rsidR="00FB3004">
        <w:rPr>
          <w:rFonts w:ascii="Times New Roman" w:hAnsi="Times New Roman"/>
          <w:sz w:val="24"/>
          <w:szCs w:val="24"/>
        </w:rPr>
        <w:t xml:space="preserve">автоматически </w:t>
      </w:r>
      <w:r>
        <w:rPr>
          <w:rFonts w:ascii="Times New Roman" w:hAnsi="Times New Roman"/>
          <w:sz w:val="24"/>
          <w:szCs w:val="24"/>
        </w:rPr>
        <w:t>формируется «Группа по предмету»</w:t>
      </w:r>
      <w:r w:rsidR="00FB30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B3004">
        <w:rPr>
          <w:rFonts w:ascii="Times New Roman" w:hAnsi="Times New Roman"/>
          <w:sz w:val="24"/>
          <w:szCs w:val="24"/>
        </w:rPr>
        <w:t xml:space="preserve">список учащихся для конкретного журнала. По умолчанию в группу по предмету включаются все учащиеся ГУП, с которой она связана. При этом </w:t>
      </w:r>
      <w:r w:rsidR="00FB3004" w:rsidRPr="00FB3004">
        <w:rPr>
          <w:rFonts w:ascii="Times New Roman" w:hAnsi="Times New Roman"/>
          <w:sz w:val="24"/>
          <w:szCs w:val="24"/>
        </w:rPr>
        <w:t>каждая из групп по предмету является независимой</w:t>
      </w:r>
      <w:r w:rsidR="00660A46">
        <w:rPr>
          <w:rFonts w:ascii="Times New Roman" w:hAnsi="Times New Roman"/>
          <w:sz w:val="24"/>
          <w:szCs w:val="24"/>
        </w:rPr>
        <w:t xml:space="preserve"> </w:t>
      </w:r>
      <w:r w:rsidR="00FB3004" w:rsidRPr="00FB3004">
        <w:rPr>
          <w:rFonts w:ascii="Times New Roman" w:hAnsi="Times New Roman"/>
          <w:sz w:val="24"/>
          <w:szCs w:val="24"/>
        </w:rPr>
        <w:t xml:space="preserve">и в нее </w:t>
      </w:r>
      <w:r w:rsidR="00FB3004">
        <w:rPr>
          <w:rFonts w:ascii="Times New Roman" w:hAnsi="Times New Roman"/>
          <w:sz w:val="24"/>
          <w:szCs w:val="24"/>
        </w:rPr>
        <w:t xml:space="preserve">при необходимости </w:t>
      </w:r>
      <w:r w:rsidR="00FB3004" w:rsidRPr="00FB3004">
        <w:rPr>
          <w:rFonts w:ascii="Times New Roman" w:hAnsi="Times New Roman"/>
          <w:sz w:val="24"/>
          <w:szCs w:val="24"/>
        </w:rPr>
        <w:t>могут включаться обучающиеся</w:t>
      </w:r>
      <w:r w:rsidR="00660A46">
        <w:rPr>
          <w:rFonts w:ascii="Times New Roman" w:hAnsi="Times New Roman"/>
          <w:sz w:val="24"/>
          <w:szCs w:val="24"/>
        </w:rPr>
        <w:t xml:space="preserve"> других классов</w:t>
      </w:r>
      <w:r w:rsidR="00FB3004" w:rsidRPr="00FB3004">
        <w:rPr>
          <w:rFonts w:ascii="Times New Roman" w:hAnsi="Times New Roman"/>
          <w:sz w:val="24"/>
          <w:szCs w:val="24"/>
        </w:rPr>
        <w:t>.</w:t>
      </w:r>
      <w:r w:rsidR="00FB3004">
        <w:t xml:space="preserve"> </w:t>
      </w:r>
      <w:r w:rsidR="00660A46">
        <w:rPr>
          <w:rFonts w:ascii="Times New Roman" w:hAnsi="Times New Roman"/>
          <w:sz w:val="24"/>
          <w:szCs w:val="24"/>
        </w:rPr>
        <w:t xml:space="preserve">Связь </w:t>
      </w:r>
      <w:r w:rsidR="00FB3004">
        <w:rPr>
          <w:rFonts w:ascii="Times New Roman" w:hAnsi="Times New Roman"/>
          <w:sz w:val="24"/>
          <w:szCs w:val="24"/>
        </w:rPr>
        <w:t>с ГУП</w:t>
      </w:r>
      <w:r w:rsidR="00660A46">
        <w:rPr>
          <w:rFonts w:ascii="Times New Roman" w:hAnsi="Times New Roman"/>
          <w:sz w:val="24"/>
          <w:szCs w:val="24"/>
        </w:rPr>
        <w:t xml:space="preserve"> будет использоваться</w:t>
      </w:r>
      <w:r w:rsidR="00FB3004">
        <w:rPr>
          <w:rFonts w:ascii="Times New Roman" w:hAnsi="Times New Roman"/>
          <w:sz w:val="24"/>
          <w:szCs w:val="24"/>
        </w:rPr>
        <w:t xml:space="preserve"> </w:t>
      </w:r>
      <w:r w:rsidRPr="00AD2CB1">
        <w:rPr>
          <w:rFonts w:ascii="Times New Roman" w:hAnsi="Times New Roman"/>
          <w:sz w:val="24"/>
          <w:szCs w:val="24"/>
        </w:rPr>
        <w:t>в дальнейшем</w:t>
      </w:r>
      <w:r w:rsidR="00660A46">
        <w:rPr>
          <w:rFonts w:ascii="Times New Roman" w:hAnsi="Times New Roman"/>
          <w:sz w:val="24"/>
          <w:szCs w:val="24"/>
        </w:rPr>
        <w:t>,</w:t>
      </w:r>
      <w:r w:rsidRPr="00AD2CB1">
        <w:rPr>
          <w:rFonts w:ascii="Times New Roman" w:hAnsi="Times New Roman"/>
          <w:sz w:val="24"/>
          <w:szCs w:val="24"/>
        </w:rPr>
        <w:t xml:space="preserve"> при приеме нового ученика в ГУП он будет автоматически зачисляться во все группы по предмету, связанные с данной ГУП, а при выбытии ученика из ГУП – он будет исключен из всех связанных с ГУП групп по предмету. </w:t>
      </w:r>
    </w:p>
    <w:p w:rsidR="00660A46" w:rsidRPr="00660A46" w:rsidRDefault="00660A46" w:rsidP="00AD2CB1">
      <w:pPr>
        <w:spacing w:before="120" w:after="120"/>
        <w:ind w:firstLine="709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660A46">
        <w:rPr>
          <w:rFonts w:ascii="Times New Roman" w:hAnsi="Times New Roman"/>
          <w:color w:val="FF0000"/>
          <w:sz w:val="24"/>
          <w:szCs w:val="24"/>
          <w:u w:val="single"/>
        </w:rPr>
        <w:t>ВАЖНО</w:t>
      </w:r>
    </w:p>
    <w:p w:rsidR="00AD2CB1" w:rsidRPr="00660A46" w:rsidRDefault="00660A46" w:rsidP="00660A46">
      <w:pPr>
        <w:spacing w:before="120" w:after="120"/>
        <w:jc w:val="both"/>
        <w:rPr>
          <w:rFonts w:ascii="Times New Roman" w:hAnsi="Times New Roman"/>
          <w:color w:val="FF0000"/>
          <w:sz w:val="24"/>
          <w:szCs w:val="24"/>
        </w:rPr>
      </w:pPr>
      <w:r w:rsidRPr="00660A46">
        <w:rPr>
          <w:rFonts w:ascii="Times New Roman" w:hAnsi="Times New Roman"/>
          <w:color w:val="FF0000"/>
          <w:sz w:val="24"/>
          <w:szCs w:val="24"/>
        </w:rPr>
        <w:t xml:space="preserve">Для потоковых предметов </w:t>
      </w:r>
      <w:r w:rsidRPr="00660A46">
        <w:rPr>
          <w:rFonts w:ascii="Times New Roman" w:hAnsi="Times New Roman"/>
          <w:color w:val="FF0000"/>
          <w:sz w:val="24"/>
          <w:szCs w:val="24"/>
          <w:u w:val="single"/>
        </w:rPr>
        <w:t>связь с ГУП не устанавливается</w:t>
      </w:r>
      <w:r w:rsidRPr="00660A46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AD2CB1" w:rsidRPr="00660A46">
        <w:rPr>
          <w:rFonts w:ascii="Times New Roman" w:hAnsi="Times New Roman"/>
          <w:color w:val="FF0000"/>
          <w:sz w:val="24"/>
          <w:szCs w:val="24"/>
        </w:rPr>
        <w:t>При создании потоковой группы по предмету, она создается пустой, и завуч/</w:t>
      </w:r>
      <w:r w:rsidRPr="00660A46">
        <w:rPr>
          <w:rFonts w:ascii="Times New Roman" w:hAnsi="Times New Roman"/>
          <w:color w:val="FF0000"/>
          <w:sz w:val="24"/>
          <w:szCs w:val="24"/>
        </w:rPr>
        <w:t>учитель</w:t>
      </w:r>
      <w:r w:rsidR="00AD2CB1" w:rsidRPr="00660A46">
        <w:rPr>
          <w:rFonts w:ascii="Times New Roman" w:hAnsi="Times New Roman"/>
          <w:color w:val="FF0000"/>
          <w:sz w:val="24"/>
          <w:szCs w:val="24"/>
        </w:rPr>
        <w:t xml:space="preserve"> должен вручную зачислить в нее нужных обучающихся.</w:t>
      </w:r>
      <w:r w:rsidRPr="00660A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60A46">
        <w:rPr>
          <w:rFonts w:ascii="Times New Roman" w:hAnsi="Times New Roman"/>
          <w:color w:val="FF0000"/>
          <w:sz w:val="24"/>
          <w:szCs w:val="24"/>
          <w:u w:val="single"/>
        </w:rPr>
        <w:t>При приеме новых учеников необходимо зачислить их в одну из подгрупп для всех потоковых предметов</w:t>
      </w:r>
      <w:r w:rsidR="007029F8">
        <w:rPr>
          <w:rFonts w:ascii="Times New Roman" w:hAnsi="Times New Roman"/>
          <w:color w:val="FF0000"/>
          <w:sz w:val="24"/>
          <w:szCs w:val="24"/>
          <w:u w:val="single"/>
        </w:rPr>
        <w:t xml:space="preserve"> вручную</w:t>
      </w:r>
      <w:r w:rsidRPr="00660A46">
        <w:rPr>
          <w:rFonts w:ascii="Times New Roman" w:hAnsi="Times New Roman"/>
          <w:color w:val="FF0000"/>
          <w:sz w:val="24"/>
          <w:szCs w:val="24"/>
          <w:u w:val="single"/>
        </w:rPr>
        <w:t>.</w:t>
      </w:r>
    </w:p>
    <w:p w:rsidR="00AD2CB1" w:rsidRDefault="00660A46" w:rsidP="005E7D40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окончательной подготовки журналов к работе следует</w:t>
      </w:r>
    </w:p>
    <w:p w:rsidR="00660A46" w:rsidRDefault="00660A46" w:rsidP="00660A46">
      <w:pPr>
        <w:pStyle w:val="ad"/>
        <w:numPr>
          <w:ilvl w:val="0"/>
          <w:numId w:val="37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списки подгрупп для потоковых предметов</w:t>
      </w:r>
    </w:p>
    <w:p w:rsidR="00660A46" w:rsidRDefault="00660A46" w:rsidP="00660A46">
      <w:pPr>
        <w:pStyle w:val="ad"/>
        <w:numPr>
          <w:ilvl w:val="0"/>
          <w:numId w:val="37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связь журнала с поурочно-тематическим планированием.</w:t>
      </w:r>
    </w:p>
    <w:p w:rsidR="00EA75CD" w:rsidRDefault="003A7AEF" w:rsidP="00EA75CD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 действия выполняются в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>–приложении «Управление электронными журналами».</w:t>
      </w:r>
      <w:r w:rsidR="00007EE6">
        <w:rPr>
          <w:rFonts w:ascii="Times New Roman" w:hAnsi="Times New Roman"/>
          <w:sz w:val="24"/>
          <w:szCs w:val="24"/>
        </w:rPr>
        <w:t xml:space="preserve"> </w:t>
      </w:r>
      <w:r w:rsidR="00EA75CD">
        <w:rPr>
          <w:rFonts w:ascii="Times New Roman" w:hAnsi="Times New Roman"/>
          <w:sz w:val="24"/>
          <w:szCs w:val="24"/>
        </w:rPr>
        <w:t>Для формирования или редактирования списков групп по предмету</w:t>
      </w:r>
      <w:r>
        <w:rPr>
          <w:rFonts w:ascii="Times New Roman" w:hAnsi="Times New Roman"/>
          <w:sz w:val="24"/>
          <w:szCs w:val="24"/>
        </w:rPr>
        <w:t xml:space="preserve"> нужно выполнить щелчок на журнале, при этом откроется окно следующего вида.</w:t>
      </w:r>
    </w:p>
    <w:p w:rsidR="003A7AEF" w:rsidRDefault="005E16A5" w:rsidP="003A7AEF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2785110"/>
            <wp:effectExtent l="19050" t="19050" r="13970" b="152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851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124C8" w:rsidRDefault="00A124C8" w:rsidP="005E16A5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Добавление учеников в группу по предмету осуществляется стандартным способом, </w:t>
      </w:r>
      <w:r w:rsidR="00007EE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с </w:t>
      </w:r>
      <w:r w:rsidR="005E16A5">
        <w:rPr>
          <w:rFonts w:ascii="Times New Roman" w:hAnsi="Times New Roman"/>
          <w:sz w:val="24"/>
          <w:szCs w:val="24"/>
        </w:rPr>
        <w:t>помощью стрелки переноса, обязательно указывается дата приема, начиная с этой даты ученик будет доступен для ввода отметок в соответствующем журнале.</w:t>
      </w:r>
    </w:p>
    <w:p w:rsidR="00007EE6" w:rsidRDefault="00007E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E16A5" w:rsidRDefault="005E16A5" w:rsidP="005E16A5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Журналы подгрупп для потоковых предметов первоначально не содержат учеников, список нужно сформировать на этом шаге.</w:t>
      </w:r>
    </w:p>
    <w:p w:rsidR="005E16A5" w:rsidRDefault="005E16A5" w:rsidP="00007EE6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2552065"/>
            <wp:effectExtent l="19050" t="19050" r="13970" b="196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520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E16A5" w:rsidRPr="00432C6F" w:rsidRDefault="005E16A5" w:rsidP="005E16A5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того как сформирован список учащихся журнал необходимо связать с поурочно-тематическим планом, для этого используется </w:t>
      </w:r>
      <w:r w:rsidR="00432C6F">
        <w:rPr>
          <w:rFonts w:ascii="Times New Roman" w:hAnsi="Times New Roman"/>
          <w:sz w:val="24"/>
          <w:szCs w:val="24"/>
        </w:rPr>
        <w:t xml:space="preserve">поле «ПТП» в окне редактирования журнала. </w:t>
      </w:r>
      <w:proofErr w:type="gramStart"/>
      <w:r w:rsidR="00432C6F">
        <w:rPr>
          <w:rFonts w:ascii="Times New Roman" w:hAnsi="Times New Roman"/>
          <w:sz w:val="24"/>
          <w:szCs w:val="24"/>
        </w:rPr>
        <w:t xml:space="preserve">Значок </w:t>
      </w:r>
      <w:r w:rsidR="00432C6F" w:rsidRPr="00432C6F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38" cy="29033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67" cy="29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C6F">
        <w:rPr>
          <w:rFonts w:ascii="Times New Roman" w:hAnsi="Times New Roman"/>
          <w:sz w:val="24"/>
          <w:szCs w:val="24"/>
        </w:rPr>
        <w:t xml:space="preserve"> расположенный</w:t>
      </w:r>
      <w:proofErr w:type="gramEnd"/>
      <w:r w:rsidR="00432C6F">
        <w:rPr>
          <w:rFonts w:ascii="Times New Roman" w:hAnsi="Times New Roman"/>
          <w:sz w:val="24"/>
          <w:szCs w:val="24"/>
        </w:rPr>
        <w:t xml:space="preserve"> рядом с полем, открывает список ПТП для выбора. Поурочно-тематические планы должны быть подготовлены заранее с использованием </w:t>
      </w:r>
      <w:r w:rsidR="00432C6F">
        <w:rPr>
          <w:rFonts w:ascii="Times New Roman" w:hAnsi="Times New Roman"/>
          <w:sz w:val="24"/>
          <w:szCs w:val="24"/>
          <w:lang w:val="en-US"/>
        </w:rPr>
        <w:t>WEB</w:t>
      </w:r>
      <w:r w:rsidR="00432C6F">
        <w:rPr>
          <w:rFonts w:ascii="Times New Roman" w:hAnsi="Times New Roman"/>
          <w:sz w:val="24"/>
          <w:szCs w:val="24"/>
        </w:rPr>
        <w:t>–приложения «Поурочно тематическое планирование». Работа с этим приложением описана в отдельной инструкции.</w:t>
      </w:r>
    </w:p>
    <w:sectPr w:rsidR="005E16A5" w:rsidRPr="00432C6F" w:rsidSect="00241CB1">
      <w:footerReference w:type="default" r:id="rId3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50B" w:rsidRDefault="0059150B" w:rsidP="005E12DE">
      <w:pPr>
        <w:spacing w:after="0" w:line="240" w:lineRule="auto"/>
      </w:pPr>
      <w:r>
        <w:separator/>
      </w:r>
    </w:p>
  </w:endnote>
  <w:endnote w:type="continuationSeparator" w:id="0">
    <w:p w:rsidR="0059150B" w:rsidRDefault="0059150B" w:rsidP="005E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167" w:rsidRDefault="005F53DD">
    <w:pPr>
      <w:pStyle w:val="af0"/>
      <w:jc w:val="right"/>
    </w:pPr>
    <w:r>
      <w:fldChar w:fldCharType="begin"/>
    </w:r>
    <w:r w:rsidR="00D4245A">
      <w:instrText>PAGE   \* MERGEFORMAT</w:instrText>
    </w:r>
    <w:r>
      <w:fldChar w:fldCharType="separate"/>
    </w:r>
    <w:r w:rsidR="00034972">
      <w:rPr>
        <w:noProof/>
      </w:rPr>
      <w:t>11</w:t>
    </w:r>
    <w:r>
      <w:rPr>
        <w:noProof/>
      </w:rPr>
      <w:fldChar w:fldCharType="end"/>
    </w:r>
  </w:p>
  <w:p w:rsidR="00756167" w:rsidRDefault="0075616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50B" w:rsidRDefault="0059150B" w:rsidP="005E12DE">
      <w:pPr>
        <w:spacing w:after="0" w:line="240" w:lineRule="auto"/>
      </w:pPr>
      <w:r>
        <w:separator/>
      </w:r>
    </w:p>
  </w:footnote>
  <w:footnote w:type="continuationSeparator" w:id="0">
    <w:p w:rsidR="0059150B" w:rsidRDefault="0059150B" w:rsidP="005E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6.5pt;height:14.25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"/>
      <w:lvlJc w:val="left"/>
      <w:pPr>
        <w:ind w:left="1620" w:hanging="360"/>
      </w:pPr>
      <w:rPr>
        <w:rFonts w:ascii="Symbol" w:hAnsi="Symbol"/>
      </w:rPr>
    </w:lvl>
  </w:abstractNum>
  <w:abstractNum w:abstractNumId="1" w15:restartNumberingAfterBreak="0">
    <w:nsid w:val="04EE613E"/>
    <w:multiLevelType w:val="hybridMultilevel"/>
    <w:tmpl w:val="4B7432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5D63F0"/>
    <w:multiLevelType w:val="hybridMultilevel"/>
    <w:tmpl w:val="5DA4C862"/>
    <w:lvl w:ilvl="0" w:tplc="76E6B736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0A4B181C"/>
    <w:multiLevelType w:val="hybridMultilevel"/>
    <w:tmpl w:val="2D604AA4"/>
    <w:lvl w:ilvl="0" w:tplc="4C0E25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2E54"/>
    <w:multiLevelType w:val="hybridMultilevel"/>
    <w:tmpl w:val="206A0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453EF"/>
    <w:multiLevelType w:val="hybridMultilevel"/>
    <w:tmpl w:val="7152B7BE"/>
    <w:lvl w:ilvl="0" w:tplc="3B2A48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D63F7"/>
    <w:multiLevelType w:val="hybridMultilevel"/>
    <w:tmpl w:val="7C0ECC3C"/>
    <w:lvl w:ilvl="0" w:tplc="A6F20A1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7AC4E07"/>
    <w:multiLevelType w:val="hybridMultilevel"/>
    <w:tmpl w:val="2B724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BB3AE8"/>
    <w:multiLevelType w:val="hybridMultilevel"/>
    <w:tmpl w:val="FC969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094E34"/>
    <w:multiLevelType w:val="hybridMultilevel"/>
    <w:tmpl w:val="9358281C"/>
    <w:lvl w:ilvl="0" w:tplc="1C46F4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155E3"/>
    <w:multiLevelType w:val="hybridMultilevel"/>
    <w:tmpl w:val="0450C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B05339"/>
    <w:multiLevelType w:val="hybridMultilevel"/>
    <w:tmpl w:val="DEAAC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0F7F8B"/>
    <w:multiLevelType w:val="hybridMultilevel"/>
    <w:tmpl w:val="5E2C5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4163C7"/>
    <w:multiLevelType w:val="hybridMultilevel"/>
    <w:tmpl w:val="4B7E73C0"/>
    <w:lvl w:ilvl="0" w:tplc="9B0A40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13091"/>
    <w:multiLevelType w:val="hybridMultilevel"/>
    <w:tmpl w:val="9F727744"/>
    <w:lvl w:ilvl="0" w:tplc="1CD0B0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D5566"/>
    <w:multiLevelType w:val="hybridMultilevel"/>
    <w:tmpl w:val="3958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B1307"/>
    <w:multiLevelType w:val="hybridMultilevel"/>
    <w:tmpl w:val="A3487118"/>
    <w:lvl w:ilvl="0" w:tplc="A6F20A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8E30F83"/>
    <w:multiLevelType w:val="hybridMultilevel"/>
    <w:tmpl w:val="A868417A"/>
    <w:lvl w:ilvl="0" w:tplc="A6F20A1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AF632C7"/>
    <w:multiLevelType w:val="hybridMultilevel"/>
    <w:tmpl w:val="87A0AE90"/>
    <w:lvl w:ilvl="0" w:tplc="A6F20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364BF9"/>
    <w:multiLevelType w:val="hybridMultilevel"/>
    <w:tmpl w:val="B1187C10"/>
    <w:lvl w:ilvl="0" w:tplc="67D6E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43A56"/>
    <w:multiLevelType w:val="hybridMultilevel"/>
    <w:tmpl w:val="5D1EC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C562F9"/>
    <w:multiLevelType w:val="hybridMultilevel"/>
    <w:tmpl w:val="769C9A7C"/>
    <w:lvl w:ilvl="0" w:tplc="A6F20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8F20D0"/>
    <w:multiLevelType w:val="hybridMultilevel"/>
    <w:tmpl w:val="FC640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AA2679"/>
    <w:multiLevelType w:val="hybridMultilevel"/>
    <w:tmpl w:val="74D45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274969"/>
    <w:multiLevelType w:val="hybridMultilevel"/>
    <w:tmpl w:val="27F66DF0"/>
    <w:lvl w:ilvl="0" w:tplc="A6F20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2666B"/>
    <w:multiLevelType w:val="hybridMultilevel"/>
    <w:tmpl w:val="64DE23D2"/>
    <w:lvl w:ilvl="0" w:tplc="A6F20A1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18B1049"/>
    <w:multiLevelType w:val="hybridMultilevel"/>
    <w:tmpl w:val="EE82A88A"/>
    <w:lvl w:ilvl="0" w:tplc="A6F20A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39079CB"/>
    <w:multiLevelType w:val="hybridMultilevel"/>
    <w:tmpl w:val="448ABD0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F1A38C9"/>
    <w:multiLevelType w:val="hybridMultilevel"/>
    <w:tmpl w:val="7F82FCEE"/>
    <w:lvl w:ilvl="0" w:tplc="C8A4E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454C2"/>
    <w:multiLevelType w:val="hybridMultilevel"/>
    <w:tmpl w:val="A832F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14122F"/>
    <w:multiLevelType w:val="hybridMultilevel"/>
    <w:tmpl w:val="A594928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9C1B7F"/>
    <w:multiLevelType w:val="hybridMultilevel"/>
    <w:tmpl w:val="0666D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AA3696"/>
    <w:multiLevelType w:val="hybridMultilevel"/>
    <w:tmpl w:val="9564804E"/>
    <w:lvl w:ilvl="0" w:tplc="F6F0E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61F9B"/>
    <w:multiLevelType w:val="hybridMultilevel"/>
    <w:tmpl w:val="73D410C0"/>
    <w:lvl w:ilvl="0" w:tplc="A6F20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AFD214C"/>
    <w:multiLevelType w:val="hybridMultilevel"/>
    <w:tmpl w:val="53B4973E"/>
    <w:lvl w:ilvl="0" w:tplc="960CE9E4">
      <w:start w:val="1"/>
      <w:numFmt w:val="bullet"/>
      <w:lvlText w:val=""/>
      <w:lvlPicBulletId w:val="0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78DCF3B6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2" w:tplc="33DAB1D2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</w:rPr>
    </w:lvl>
    <w:lvl w:ilvl="3" w:tplc="678E28F4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6C6E2080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5" w:tplc="56C2E59E" w:tentative="1">
      <w:start w:val="1"/>
      <w:numFmt w:val="bullet"/>
      <w:lvlText w:val=""/>
      <w:lvlJc w:val="left"/>
      <w:pPr>
        <w:tabs>
          <w:tab w:val="num" w:pos="6371"/>
        </w:tabs>
        <w:ind w:left="6371" w:hanging="360"/>
      </w:pPr>
      <w:rPr>
        <w:rFonts w:ascii="Symbol" w:hAnsi="Symbol" w:hint="default"/>
      </w:rPr>
    </w:lvl>
    <w:lvl w:ilvl="6" w:tplc="63C05A30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4CB06970" w:tentative="1">
      <w:start w:val="1"/>
      <w:numFmt w:val="bullet"/>
      <w:lvlText w:val=""/>
      <w:lvlJc w:val="left"/>
      <w:pPr>
        <w:tabs>
          <w:tab w:val="num" w:pos="7811"/>
        </w:tabs>
        <w:ind w:left="7811" w:hanging="360"/>
      </w:pPr>
      <w:rPr>
        <w:rFonts w:ascii="Symbol" w:hAnsi="Symbol" w:hint="default"/>
      </w:rPr>
    </w:lvl>
    <w:lvl w:ilvl="8" w:tplc="68DAE4DA" w:tentative="1">
      <w:start w:val="1"/>
      <w:numFmt w:val="bullet"/>
      <w:lvlText w:val=""/>
      <w:lvlJc w:val="left"/>
      <w:pPr>
        <w:tabs>
          <w:tab w:val="num" w:pos="8531"/>
        </w:tabs>
        <w:ind w:left="8531" w:hanging="360"/>
      </w:pPr>
      <w:rPr>
        <w:rFonts w:ascii="Symbol" w:hAnsi="Symbol" w:hint="default"/>
      </w:rPr>
    </w:lvl>
  </w:abstractNum>
  <w:abstractNum w:abstractNumId="35" w15:restartNumberingAfterBreak="0">
    <w:nsid w:val="7B280D73"/>
    <w:multiLevelType w:val="hybridMultilevel"/>
    <w:tmpl w:val="732E2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3"/>
  </w:num>
  <w:num w:numId="4">
    <w:abstractNumId w:val="20"/>
  </w:num>
  <w:num w:numId="5">
    <w:abstractNumId w:val="7"/>
  </w:num>
  <w:num w:numId="6">
    <w:abstractNumId w:val="22"/>
  </w:num>
  <w:num w:numId="7">
    <w:abstractNumId w:val="35"/>
  </w:num>
  <w:num w:numId="8">
    <w:abstractNumId w:val="33"/>
  </w:num>
  <w:num w:numId="9">
    <w:abstractNumId w:val="0"/>
  </w:num>
  <w:num w:numId="10">
    <w:abstractNumId w:val="18"/>
  </w:num>
  <w:num w:numId="11">
    <w:abstractNumId w:val="16"/>
  </w:num>
  <w:num w:numId="12">
    <w:abstractNumId w:val="15"/>
  </w:num>
  <w:num w:numId="13">
    <w:abstractNumId w:val="21"/>
  </w:num>
  <w:num w:numId="14">
    <w:abstractNumId w:val="25"/>
  </w:num>
  <w:num w:numId="15">
    <w:abstractNumId w:val="26"/>
  </w:num>
  <w:num w:numId="16">
    <w:abstractNumId w:val="19"/>
  </w:num>
  <w:num w:numId="17">
    <w:abstractNumId w:val="8"/>
  </w:num>
  <w:num w:numId="18">
    <w:abstractNumId w:val="31"/>
  </w:num>
  <w:num w:numId="19">
    <w:abstractNumId w:val="3"/>
  </w:num>
  <w:num w:numId="20">
    <w:abstractNumId w:val="6"/>
  </w:num>
  <w:num w:numId="21">
    <w:abstractNumId w:val="13"/>
  </w:num>
  <w:num w:numId="22">
    <w:abstractNumId w:val="5"/>
  </w:num>
  <w:num w:numId="23">
    <w:abstractNumId w:val="27"/>
  </w:num>
  <w:num w:numId="24">
    <w:abstractNumId w:val="17"/>
  </w:num>
  <w:num w:numId="25">
    <w:abstractNumId w:val="9"/>
  </w:num>
  <w:num w:numId="26">
    <w:abstractNumId w:val="14"/>
  </w:num>
  <w:num w:numId="27">
    <w:abstractNumId w:val="28"/>
  </w:num>
  <w:num w:numId="28">
    <w:abstractNumId w:val="11"/>
  </w:num>
  <w:num w:numId="29">
    <w:abstractNumId w:val="24"/>
  </w:num>
  <w:num w:numId="30">
    <w:abstractNumId w:val="12"/>
  </w:num>
  <w:num w:numId="31">
    <w:abstractNumId w:val="32"/>
  </w:num>
  <w:num w:numId="3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30"/>
  </w:num>
  <w:num w:numId="35">
    <w:abstractNumId w:val="34"/>
  </w:num>
  <w:num w:numId="36">
    <w:abstractNumId w:val="2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59"/>
    <w:rsid w:val="0000041D"/>
    <w:rsid w:val="00003BBB"/>
    <w:rsid w:val="00007EE6"/>
    <w:rsid w:val="00013CE3"/>
    <w:rsid w:val="00015020"/>
    <w:rsid w:val="00023C72"/>
    <w:rsid w:val="00030188"/>
    <w:rsid w:val="000329BC"/>
    <w:rsid w:val="00034972"/>
    <w:rsid w:val="000430A0"/>
    <w:rsid w:val="0005069F"/>
    <w:rsid w:val="00052C66"/>
    <w:rsid w:val="0005437A"/>
    <w:rsid w:val="00055F26"/>
    <w:rsid w:val="0005778C"/>
    <w:rsid w:val="00061E76"/>
    <w:rsid w:val="000622BC"/>
    <w:rsid w:val="000631AA"/>
    <w:rsid w:val="00064C16"/>
    <w:rsid w:val="000701D5"/>
    <w:rsid w:val="00072333"/>
    <w:rsid w:val="00082422"/>
    <w:rsid w:val="000843B3"/>
    <w:rsid w:val="00091660"/>
    <w:rsid w:val="00095093"/>
    <w:rsid w:val="000A68EB"/>
    <w:rsid w:val="000B429B"/>
    <w:rsid w:val="000B558E"/>
    <w:rsid w:val="000B6299"/>
    <w:rsid w:val="000C2291"/>
    <w:rsid w:val="000C6044"/>
    <w:rsid w:val="000D23BC"/>
    <w:rsid w:val="000D3F11"/>
    <w:rsid w:val="000D6288"/>
    <w:rsid w:val="000E4CB7"/>
    <w:rsid w:val="000E6186"/>
    <w:rsid w:val="000E6FA1"/>
    <w:rsid w:val="000E77A8"/>
    <w:rsid w:val="000F2AE6"/>
    <w:rsid w:val="000F7D77"/>
    <w:rsid w:val="00101EFD"/>
    <w:rsid w:val="0010533A"/>
    <w:rsid w:val="001135F9"/>
    <w:rsid w:val="001145C6"/>
    <w:rsid w:val="00120E1B"/>
    <w:rsid w:val="00124C2C"/>
    <w:rsid w:val="00125809"/>
    <w:rsid w:val="0013534D"/>
    <w:rsid w:val="001449C1"/>
    <w:rsid w:val="00155F90"/>
    <w:rsid w:val="00162F9F"/>
    <w:rsid w:val="00163203"/>
    <w:rsid w:val="001704C0"/>
    <w:rsid w:val="00185E6E"/>
    <w:rsid w:val="001A00F9"/>
    <w:rsid w:val="001B6337"/>
    <w:rsid w:val="001B7C0B"/>
    <w:rsid w:val="001C251D"/>
    <w:rsid w:val="001C2CAC"/>
    <w:rsid w:val="001D1302"/>
    <w:rsid w:val="001E14E8"/>
    <w:rsid w:val="001E291A"/>
    <w:rsid w:val="001E62A9"/>
    <w:rsid w:val="001E6A49"/>
    <w:rsid w:val="00204603"/>
    <w:rsid w:val="00205D83"/>
    <w:rsid w:val="00213952"/>
    <w:rsid w:val="002149D8"/>
    <w:rsid w:val="00217597"/>
    <w:rsid w:val="002235F0"/>
    <w:rsid w:val="002271A3"/>
    <w:rsid w:val="00227E43"/>
    <w:rsid w:val="002320D2"/>
    <w:rsid w:val="00236304"/>
    <w:rsid w:val="00241CB1"/>
    <w:rsid w:val="00244C76"/>
    <w:rsid w:val="002471D6"/>
    <w:rsid w:val="00252116"/>
    <w:rsid w:val="00256E35"/>
    <w:rsid w:val="00257FCD"/>
    <w:rsid w:val="00275706"/>
    <w:rsid w:val="00275DF4"/>
    <w:rsid w:val="002852DB"/>
    <w:rsid w:val="0028542C"/>
    <w:rsid w:val="002A4425"/>
    <w:rsid w:val="002B0DEB"/>
    <w:rsid w:val="002C6D54"/>
    <w:rsid w:val="002C77BF"/>
    <w:rsid w:val="002D1B43"/>
    <w:rsid w:val="002E5EF9"/>
    <w:rsid w:val="002E7C8C"/>
    <w:rsid w:val="002F2758"/>
    <w:rsid w:val="002F45DB"/>
    <w:rsid w:val="00305D4B"/>
    <w:rsid w:val="00312E2A"/>
    <w:rsid w:val="00330935"/>
    <w:rsid w:val="00332FE3"/>
    <w:rsid w:val="00353CCB"/>
    <w:rsid w:val="00356D7E"/>
    <w:rsid w:val="00361FFE"/>
    <w:rsid w:val="0037036C"/>
    <w:rsid w:val="003752CD"/>
    <w:rsid w:val="0038234F"/>
    <w:rsid w:val="003854BB"/>
    <w:rsid w:val="00386451"/>
    <w:rsid w:val="00390381"/>
    <w:rsid w:val="003960D2"/>
    <w:rsid w:val="003A33BE"/>
    <w:rsid w:val="003A7AEF"/>
    <w:rsid w:val="003B3040"/>
    <w:rsid w:val="003B6F17"/>
    <w:rsid w:val="003B7CB4"/>
    <w:rsid w:val="003C0113"/>
    <w:rsid w:val="003C410A"/>
    <w:rsid w:val="003C5EDD"/>
    <w:rsid w:val="003D15DA"/>
    <w:rsid w:val="003D2BFA"/>
    <w:rsid w:val="003D55C8"/>
    <w:rsid w:val="003D6041"/>
    <w:rsid w:val="003D6FE0"/>
    <w:rsid w:val="003E2480"/>
    <w:rsid w:val="003E58B3"/>
    <w:rsid w:val="003E5C62"/>
    <w:rsid w:val="003E5F01"/>
    <w:rsid w:val="003E6230"/>
    <w:rsid w:val="004116C5"/>
    <w:rsid w:val="00424560"/>
    <w:rsid w:val="00424D67"/>
    <w:rsid w:val="00427BEE"/>
    <w:rsid w:val="00432C6F"/>
    <w:rsid w:val="00434428"/>
    <w:rsid w:val="004364A3"/>
    <w:rsid w:val="00445B07"/>
    <w:rsid w:val="00446FAF"/>
    <w:rsid w:val="00464A73"/>
    <w:rsid w:val="00464C72"/>
    <w:rsid w:val="00466E96"/>
    <w:rsid w:val="00466F41"/>
    <w:rsid w:val="00473217"/>
    <w:rsid w:val="00473736"/>
    <w:rsid w:val="004739D2"/>
    <w:rsid w:val="00473C40"/>
    <w:rsid w:val="0048560D"/>
    <w:rsid w:val="00490B7E"/>
    <w:rsid w:val="00494DF7"/>
    <w:rsid w:val="004A3A04"/>
    <w:rsid w:val="004A40F3"/>
    <w:rsid w:val="004A4A91"/>
    <w:rsid w:val="004B5039"/>
    <w:rsid w:val="004C3D1F"/>
    <w:rsid w:val="004D6143"/>
    <w:rsid w:val="004D6D0D"/>
    <w:rsid w:val="004E10CB"/>
    <w:rsid w:val="004E2987"/>
    <w:rsid w:val="004F10A7"/>
    <w:rsid w:val="004F3314"/>
    <w:rsid w:val="004F5196"/>
    <w:rsid w:val="00500270"/>
    <w:rsid w:val="00500CDA"/>
    <w:rsid w:val="0050748A"/>
    <w:rsid w:val="00514906"/>
    <w:rsid w:val="00521742"/>
    <w:rsid w:val="00525E25"/>
    <w:rsid w:val="00526361"/>
    <w:rsid w:val="0053126B"/>
    <w:rsid w:val="00531B6F"/>
    <w:rsid w:val="0053575D"/>
    <w:rsid w:val="005362B1"/>
    <w:rsid w:val="00545459"/>
    <w:rsid w:val="00545FCA"/>
    <w:rsid w:val="0055151E"/>
    <w:rsid w:val="005534A7"/>
    <w:rsid w:val="00557829"/>
    <w:rsid w:val="005629F5"/>
    <w:rsid w:val="00563725"/>
    <w:rsid w:val="00567970"/>
    <w:rsid w:val="00567BC2"/>
    <w:rsid w:val="00567C73"/>
    <w:rsid w:val="00576F4B"/>
    <w:rsid w:val="00577C36"/>
    <w:rsid w:val="005825FF"/>
    <w:rsid w:val="0058563D"/>
    <w:rsid w:val="0059150B"/>
    <w:rsid w:val="00593249"/>
    <w:rsid w:val="00593BBD"/>
    <w:rsid w:val="00594183"/>
    <w:rsid w:val="005C4FF4"/>
    <w:rsid w:val="005E12CC"/>
    <w:rsid w:val="005E12DE"/>
    <w:rsid w:val="005E16A5"/>
    <w:rsid w:val="005E6D22"/>
    <w:rsid w:val="005E7D40"/>
    <w:rsid w:val="005F53DD"/>
    <w:rsid w:val="0061057D"/>
    <w:rsid w:val="006242BC"/>
    <w:rsid w:val="00634CE2"/>
    <w:rsid w:val="00650A44"/>
    <w:rsid w:val="0065254A"/>
    <w:rsid w:val="00652E0A"/>
    <w:rsid w:val="00656F8E"/>
    <w:rsid w:val="00660A46"/>
    <w:rsid w:val="00672002"/>
    <w:rsid w:val="0067377D"/>
    <w:rsid w:val="00685F73"/>
    <w:rsid w:val="00692F9F"/>
    <w:rsid w:val="00693826"/>
    <w:rsid w:val="006A4863"/>
    <w:rsid w:val="006A58D1"/>
    <w:rsid w:val="006A6623"/>
    <w:rsid w:val="006B597D"/>
    <w:rsid w:val="006E2EF1"/>
    <w:rsid w:val="006F41BD"/>
    <w:rsid w:val="006F437C"/>
    <w:rsid w:val="006F5BBD"/>
    <w:rsid w:val="007029F8"/>
    <w:rsid w:val="00704E67"/>
    <w:rsid w:val="007053EC"/>
    <w:rsid w:val="00706150"/>
    <w:rsid w:val="007110D1"/>
    <w:rsid w:val="007144E6"/>
    <w:rsid w:val="00720127"/>
    <w:rsid w:val="00727E71"/>
    <w:rsid w:val="00742601"/>
    <w:rsid w:val="00755C01"/>
    <w:rsid w:val="00756167"/>
    <w:rsid w:val="007623F0"/>
    <w:rsid w:val="007749E8"/>
    <w:rsid w:val="007760E1"/>
    <w:rsid w:val="00776A3C"/>
    <w:rsid w:val="00776B08"/>
    <w:rsid w:val="0079110D"/>
    <w:rsid w:val="0079130C"/>
    <w:rsid w:val="007A3652"/>
    <w:rsid w:val="007A5B20"/>
    <w:rsid w:val="007A77B0"/>
    <w:rsid w:val="007B326A"/>
    <w:rsid w:val="007B5393"/>
    <w:rsid w:val="007B702C"/>
    <w:rsid w:val="007C397A"/>
    <w:rsid w:val="007C409B"/>
    <w:rsid w:val="007D0EFD"/>
    <w:rsid w:val="007D2379"/>
    <w:rsid w:val="007D2A6C"/>
    <w:rsid w:val="007E2E5E"/>
    <w:rsid w:val="007E7952"/>
    <w:rsid w:val="007F5E20"/>
    <w:rsid w:val="0081252E"/>
    <w:rsid w:val="008202BE"/>
    <w:rsid w:val="0082373B"/>
    <w:rsid w:val="00825E19"/>
    <w:rsid w:val="00831E5F"/>
    <w:rsid w:val="00832F9A"/>
    <w:rsid w:val="00834AE3"/>
    <w:rsid w:val="0084001F"/>
    <w:rsid w:val="00841F40"/>
    <w:rsid w:val="00842894"/>
    <w:rsid w:val="00843EFA"/>
    <w:rsid w:val="008468F9"/>
    <w:rsid w:val="0085090B"/>
    <w:rsid w:val="0085495C"/>
    <w:rsid w:val="00854F90"/>
    <w:rsid w:val="00863E1B"/>
    <w:rsid w:val="00864CEF"/>
    <w:rsid w:val="0087297B"/>
    <w:rsid w:val="00887C98"/>
    <w:rsid w:val="00891882"/>
    <w:rsid w:val="008932D2"/>
    <w:rsid w:val="008A2403"/>
    <w:rsid w:val="008A2FAC"/>
    <w:rsid w:val="008C525F"/>
    <w:rsid w:val="008D4A40"/>
    <w:rsid w:val="008D5D95"/>
    <w:rsid w:val="008D6694"/>
    <w:rsid w:val="008E432E"/>
    <w:rsid w:val="008F1717"/>
    <w:rsid w:val="00901797"/>
    <w:rsid w:val="00917746"/>
    <w:rsid w:val="009200A8"/>
    <w:rsid w:val="0092043D"/>
    <w:rsid w:val="009207FA"/>
    <w:rsid w:val="009216B8"/>
    <w:rsid w:val="00925C00"/>
    <w:rsid w:val="0093208D"/>
    <w:rsid w:val="00941C29"/>
    <w:rsid w:val="0094648A"/>
    <w:rsid w:val="00951467"/>
    <w:rsid w:val="00952D52"/>
    <w:rsid w:val="00963C54"/>
    <w:rsid w:val="0097131B"/>
    <w:rsid w:val="009714AD"/>
    <w:rsid w:val="00972864"/>
    <w:rsid w:val="009862ED"/>
    <w:rsid w:val="00987D54"/>
    <w:rsid w:val="00994996"/>
    <w:rsid w:val="009A29F1"/>
    <w:rsid w:val="009A69B6"/>
    <w:rsid w:val="009A6B35"/>
    <w:rsid w:val="009B03CA"/>
    <w:rsid w:val="009B0BE2"/>
    <w:rsid w:val="009B35D9"/>
    <w:rsid w:val="009C5E09"/>
    <w:rsid w:val="009D0B66"/>
    <w:rsid w:val="009D118A"/>
    <w:rsid w:val="009D4F35"/>
    <w:rsid w:val="009D60F8"/>
    <w:rsid w:val="009E293A"/>
    <w:rsid w:val="009E4DCC"/>
    <w:rsid w:val="009F2FF1"/>
    <w:rsid w:val="009F73D0"/>
    <w:rsid w:val="00A03A72"/>
    <w:rsid w:val="00A04E19"/>
    <w:rsid w:val="00A124C8"/>
    <w:rsid w:val="00A16B4F"/>
    <w:rsid w:val="00A221F6"/>
    <w:rsid w:val="00A458E5"/>
    <w:rsid w:val="00A52EFB"/>
    <w:rsid w:val="00A57BDD"/>
    <w:rsid w:val="00A57D9E"/>
    <w:rsid w:val="00A615E5"/>
    <w:rsid w:val="00A64CA2"/>
    <w:rsid w:val="00A84AA6"/>
    <w:rsid w:val="00A853B5"/>
    <w:rsid w:val="00A93C53"/>
    <w:rsid w:val="00AA6D5F"/>
    <w:rsid w:val="00AB6F41"/>
    <w:rsid w:val="00AC0203"/>
    <w:rsid w:val="00AC1FCB"/>
    <w:rsid w:val="00AD00A7"/>
    <w:rsid w:val="00AD0EF6"/>
    <w:rsid w:val="00AD209E"/>
    <w:rsid w:val="00AD2CB1"/>
    <w:rsid w:val="00AD6C4F"/>
    <w:rsid w:val="00AE025D"/>
    <w:rsid w:val="00AF385F"/>
    <w:rsid w:val="00B015F0"/>
    <w:rsid w:val="00B064F5"/>
    <w:rsid w:val="00B07D11"/>
    <w:rsid w:val="00B1328E"/>
    <w:rsid w:val="00B16A1A"/>
    <w:rsid w:val="00B16E18"/>
    <w:rsid w:val="00B373BD"/>
    <w:rsid w:val="00B4685B"/>
    <w:rsid w:val="00B51538"/>
    <w:rsid w:val="00B6060F"/>
    <w:rsid w:val="00B618BE"/>
    <w:rsid w:val="00B638E7"/>
    <w:rsid w:val="00B6510D"/>
    <w:rsid w:val="00B729E6"/>
    <w:rsid w:val="00B73830"/>
    <w:rsid w:val="00B73ACB"/>
    <w:rsid w:val="00B84E9C"/>
    <w:rsid w:val="00B9444A"/>
    <w:rsid w:val="00B9490A"/>
    <w:rsid w:val="00B96C96"/>
    <w:rsid w:val="00BA321F"/>
    <w:rsid w:val="00BB6BD6"/>
    <w:rsid w:val="00BC5107"/>
    <w:rsid w:val="00BD0AAC"/>
    <w:rsid w:val="00BD0FD7"/>
    <w:rsid w:val="00BD1D4A"/>
    <w:rsid w:val="00BD55BE"/>
    <w:rsid w:val="00BE30AA"/>
    <w:rsid w:val="00BE4762"/>
    <w:rsid w:val="00BE7FEA"/>
    <w:rsid w:val="00BF293E"/>
    <w:rsid w:val="00BF4500"/>
    <w:rsid w:val="00BF57A0"/>
    <w:rsid w:val="00C00AE7"/>
    <w:rsid w:val="00C03A93"/>
    <w:rsid w:val="00C078E7"/>
    <w:rsid w:val="00C07C76"/>
    <w:rsid w:val="00C10EAD"/>
    <w:rsid w:val="00C27DD5"/>
    <w:rsid w:val="00C44E60"/>
    <w:rsid w:val="00C47D2B"/>
    <w:rsid w:val="00C55AEA"/>
    <w:rsid w:val="00C567B6"/>
    <w:rsid w:val="00C57A23"/>
    <w:rsid w:val="00C57DED"/>
    <w:rsid w:val="00C601C0"/>
    <w:rsid w:val="00C64873"/>
    <w:rsid w:val="00C65D08"/>
    <w:rsid w:val="00C66DA6"/>
    <w:rsid w:val="00C82F82"/>
    <w:rsid w:val="00C87ED0"/>
    <w:rsid w:val="00C90D16"/>
    <w:rsid w:val="00C9306E"/>
    <w:rsid w:val="00CA0EF4"/>
    <w:rsid w:val="00CA4C19"/>
    <w:rsid w:val="00CA5682"/>
    <w:rsid w:val="00CA612E"/>
    <w:rsid w:val="00CC1B2B"/>
    <w:rsid w:val="00CC2288"/>
    <w:rsid w:val="00CC28DE"/>
    <w:rsid w:val="00CC3745"/>
    <w:rsid w:val="00CC4548"/>
    <w:rsid w:val="00CD4D14"/>
    <w:rsid w:val="00CD711C"/>
    <w:rsid w:val="00CF26F3"/>
    <w:rsid w:val="00CF668B"/>
    <w:rsid w:val="00D0328A"/>
    <w:rsid w:val="00D146B4"/>
    <w:rsid w:val="00D14C21"/>
    <w:rsid w:val="00D16640"/>
    <w:rsid w:val="00D16EAC"/>
    <w:rsid w:val="00D30C4E"/>
    <w:rsid w:val="00D31C18"/>
    <w:rsid w:val="00D322D3"/>
    <w:rsid w:val="00D40492"/>
    <w:rsid w:val="00D4245A"/>
    <w:rsid w:val="00D442EA"/>
    <w:rsid w:val="00D60666"/>
    <w:rsid w:val="00D66E03"/>
    <w:rsid w:val="00D67C12"/>
    <w:rsid w:val="00D81595"/>
    <w:rsid w:val="00D845FE"/>
    <w:rsid w:val="00D95119"/>
    <w:rsid w:val="00DA0CFD"/>
    <w:rsid w:val="00DA5083"/>
    <w:rsid w:val="00DA623D"/>
    <w:rsid w:val="00DA6C4E"/>
    <w:rsid w:val="00DB22D7"/>
    <w:rsid w:val="00DB576A"/>
    <w:rsid w:val="00DC05B6"/>
    <w:rsid w:val="00DD04A2"/>
    <w:rsid w:val="00DD074F"/>
    <w:rsid w:val="00DD0C32"/>
    <w:rsid w:val="00DD3FEC"/>
    <w:rsid w:val="00DE24CD"/>
    <w:rsid w:val="00DE56B3"/>
    <w:rsid w:val="00DF4407"/>
    <w:rsid w:val="00DF45B4"/>
    <w:rsid w:val="00DF76C7"/>
    <w:rsid w:val="00DF7ABF"/>
    <w:rsid w:val="00E009CB"/>
    <w:rsid w:val="00E06E59"/>
    <w:rsid w:val="00E0739B"/>
    <w:rsid w:val="00E07EE3"/>
    <w:rsid w:val="00E14300"/>
    <w:rsid w:val="00E205DC"/>
    <w:rsid w:val="00E228D7"/>
    <w:rsid w:val="00E242BE"/>
    <w:rsid w:val="00E309B0"/>
    <w:rsid w:val="00E35EC6"/>
    <w:rsid w:val="00E4162C"/>
    <w:rsid w:val="00E4689F"/>
    <w:rsid w:val="00E46AA7"/>
    <w:rsid w:val="00E60768"/>
    <w:rsid w:val="00E6477E"/>
    <w:rsid w:val="00E67494"/>
    <w:rsid w:val="00E768C8"/>
    <w:rsid w:val="00E77239"/>
    <w:rsid w:val="00E834E7"/>
    <w:rsid w:val="00E9080F"/>
    <w:rsid w:val="00E90905"/>
    <w:rsid w:val="00E90C03"/>
    <w:rsid w:val="00EA1EE0"/>
    <w:rsid w:val="00EA5E88"/>
    <w:rsid w:val="00EA667A"/>
    <w:rsid w:val="00EA75CD"/>
    <w:rsid w:val="00EC163A"/>
    <w:rsid w:val="00EC3F4A"/>
    <w:rsid w:val="00EC61D2"/>
    <w:rsid w:val="00ED28A8"/>
    <w:rsid w:val="00EE7EF2"/>
    <w:rsid w:val="00EF212B"/>
    <w:rsid w:val="00EF228A"/>
    <w:rsid w:val="00F00389"/>
    <w:rsid w:val="00F017D7"/>
    <w:rsid w:val="00F06C06"/>
    <w:rsid w:val="00F1292C"/>
    <w:rsid w:val="00F1690D"/>
    <w:rsid w:val="00F20995"/>
    <w:rsid w:val="00F35F9E"/>
    <w:rsid w:val="00F41797"/>
    <w:rsid w:val="00F52CDB"/>
    <w:rsid w:val="00F6100E"/>
    <w:rsid w:val="00F67E3E"/>
    <w:rsid w:val="00F67F56"/>
    <w:rsid w:val="00F74823"/>
    <w:rsid w:val="00F76B1D"/>
    <w:rsid w:val="00F80BB3"/>
    <w:rsid w:val="00F867BF"/>
    <w:rsid w:val="00F92309"/>
    <w:rsid w:val="00F9255D"/>
    <w:rsid w:val="00FA038B"/>
    <w:rsid w:val="00FA2AE8"/>
    <w:rsid w:val="00FA43F8"/>
    <w:rsid w:val="00FA4F6B"/>
    <w:rsid w:val="00FB1889"/>
    <w:rsid w:val="00FB3004"/>
    <w:rsid w:val="00FB72DF"/>
    <w:rsid w:val="00FC253C"/>
    <w:rsid w:val="00FC2DBC"/>
    <w:rsid w:val="00FC5359"/>
    <w:rsid w:val="00FC5A1E"/>
    <w:rsid w:val="00FE17BC"/>
    <w:rsid w:val="00FE24D5"/>
    <w:rsid w:val="00FE3509"/>
    <w:rsid w:val="00FE7846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001D5-DE92-4D93-A739-C7E6AD90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F9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C535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41F4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34428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3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FC535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a3">
    <w:name w:val="Текст абзаца"/>
    <w:basedOn w:val="a"/>
    <w:link w:val="a4"/>
    <w:qFormat/>
    <w:rsid w:val="00FC5359"/>
    <w:pPr>
      <w:ind w:firstLine="709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uiPriority w:val="9"/>
    <w:rsid w:val="00841F40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a4">
    <w:name w:val="Текст абзаца Знак"/>
    <w:link w:val="a3"/>
    <w:rsid w:val="00FC535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rsid w:val="00434428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a5">
    <w:name w:val="Table Grid"/>
    <w:basedOn w:val="a1"/>
    <w:uiPriority w:val="39"/>
    <w:rsid w:val="00C82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1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101EFD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C567B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567B6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rsid w:val="00C567B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67B6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C567B6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20E1B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5E1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E12DE"/>
  </w:style>
  <w:style w:type="paragraph" w:styleId="af0">
    <w:name w:val="footer"/>
    <w:basedOn w:val="a"/>
    <w:link w:val="af1"/>
    <w:uiPriority w:val="99"/>
    <w:unhideWhenUsed/>
    <w:rsid w:val="005E1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E12DE"/>
  </w:style>
  <w:style w:type="paragraph" w:styleId="af2">
    <w:name w:val="TOC Heading"/>
    <w:basedOn w:val="1"/>
    <w:next w:val="a"/>
    <w:uiPriority w:val="39"/>
    <w:semiHidden/>
    <w:unhideWhenUsed/>
    <w:qFormat/>
    <w:rsid w:val="00EA1EE0"/>
    <w:p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A1EE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A1EE0"/>
    <w:pPr>
      <w:spacing w:after="100"/>
      <w:ind w:left="220"/>
    </w:pPr>
  </w:style>
  <w:style w:type="character" w:styleId="af3">
    <w:name w:val="Hyperlink"/>
    <w:basedOn w:val="a0"/>
    <w:uiPriority w:val="99"/>
    <w:unhideWhenUsed/>
    <w:rsid w:val="00EA1EE0"/>
    <w:rPr>
      <w:color w:val="0000FF" w:themeColor="hyperlink"/>
      <w:u w:val="single"/>
    </w:rPr>
  </w:style>
  <w:style w:type="paragraph" w:customStyle="1" w:styleId="af4">
    <w:name w:val="Подпись картинки"/>
    <w:basedOn w:val="a"/>
    <w:next w:val="a"/>
    <w:rsid w:val="00727E71"/>
    <w:pPr>
      <w:spacing w:after="12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 Bullet"/>
    <w:basedOn w:val="a"/>
    <w:rsid w:val="00727E71"/>
    <w:pPr>
      <w:spacing w:after="0" w:line="240" w:lineRule="auto"/>
      <w:ind w:firstLine="28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Примечание"/>
    <w:basedOn w:val="a"/>
    <w:rsid w:val="00727E7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oleObject" Target="embeddings/oleObject1.bin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oleObject" Target="embeddings/oleObject2.bin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64B83-BEC9-44EF-A937-5073016A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Малышев</dc:creator>
  <cp:lastModifiedBy>Ирина</cp:lastModifiedBy>
  <cp:revision>46</cp:revision>
  <dcterms:created xsi:type="dcterms:W3CDTF">2021-08-28T05:48:00Z</dcterms:created>
  <dcterms:modified xsi:type="dcterms:W3CDTF">2021-08-31T05:59:00Z</dcterms:modified>
</cp:coreProperties>
</file>